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75FDF" w14:textId="77777777" w:rsidR="00CF185D" w:rsidRPr="00CF185D" w:rsidRDefault="00CF185D" w:rsidP="00CF185D">
      <w:pPr>
        <w:rPr>
          <w:b/>
          <w:bCs/>
        </w:rPr>
      </w:pPr>
      <w:r w:rsidRPr="00CF185D">
        <w:rPr>
          <w:b/>
          <w:bCs/>
        </w:rPr>
        <w:t>Origins of the Awan Tribe: A Genetic Perspective</w:t>
      </w:r>
    </w:p>
    <w:p w14:paraId="67E68DC2" w14:textId="77777777" w:rsidR="00CF185D" w:rsidRPr="00CF185D" w:rsidRDefault="00000000" w:rsidP="00CF185D">
      <w:r>
        <w:pict w14:anchorId="1F89FC62">
          <v:rect id="_x0000_i1025" style="width:0;height:1.5pt" o:hralign="center" o:hrstd="t" o:hr="t" fillcolor="#a0a0a0" stroked="f"/>
        </w:pict>
      </w:r>
    </w:p>
    <w:p w14:paraId="12D93714" w14:textId="77777777" w:rsidR="00CF185D" w:rsidRPr="00CF185D" w:rsidRDefault="00CF185D" w:rsidP="00CF185D">
      <w:pPr>
        <w:rPr>
          <w:b/>
          <w:bCs/>
        </w:rPr>
      </w:pPr>
      <w:r w:rsidRPr="00CF185D">
        <w:rPr>
          <w:b/>
          <w:bCs/>
        </w:rPr>
        <w:t>Abstract</w:t>
      </w:r>
    </w:p>
    <w:p w14:paraId="3222A773" w14:textId="77777777" w:rsidR="00CF185D" w:rsidRPr="00CF185D" w:rsidRDefault="00CF185D" w:rsidP="00CF185D">
      <w:r w:rsidRPr="00CF185D">
        <w:t xml:space="preserve">The Awan are a prominent tribal group mainly inhabiting the </w:t>
      </w:r>
      <w:proofErr w:type="spellStart"/>
      <w:r w:rsidRPr="00CF185D">
        <w:t>Pothohar</w:t>
      </w:r>
      <w:proofErr w:type="spellEnd"/>
      <w:r w:rsidRPr="00CF185D">
        <w:t xml:space="preserve"> Plateau, Salt Range and Hazara regions of present-day Pakistan. Traditional genealogies link the </w:t>
      </w:r>
      <w:proofErr w:type="spellStart"/>
      <w:r w:rsidRPr="00CF185D">
        <w:t>Awans</w:t>
      </w:r>
      <w:proofErr w:type="spellEnd"/>
      <w:r w:rsidRPr="00CF185D">
        <w:t xml:space="preserve"> to an Arab ancestor—often named Qutb Shah—and to descent from the family of </w:t>
      </w:r>
      <w:proofErr w:type="spellStart"/>
      <w:r w:rsidRPr="00CF185D">
        <w:t>ʿAlī</w:t>
      </w:r>
      <w:proofErr w:type="spellEnd"/>
      <w:r w:rsidRPr="00CF185D">
        <w:t>, while historical and ethnographic studies have also suggested local South Asian origins (e.g., Rajput, Jat or indigenous Punjabi roots). This article reviews published genetic data relevant to the origins of the Awan, synthesizing (1) tribe-specific mentions in regional genetic surveys and theses, (2) broader Y-chromosome and mitochondrial DNA (</w:t>
      </w:r>
      <w:proofErr w:type="spellStart"/>
      <w:r w:rsidRPr="00CF185D">
        <w:t>mtDNA</w:t>
      </w:r>
      <w:proofErr w:type="spellEnd"/>
      <w:r w:rsidRPr="00CF185D">
        <w:t xml:space="preserve">) results from Punjabi and </w:t>
      </w:r>
      <w:proofErr w:type="spellStart"/>
      <w:r w:rsidRPr="00CF185D">
        <w:t>neighbouring</w:t>
      </w:r>
      <w:proofErr w:type="spellEnd"/>
      <w:r w:rsidRPr="00CF185D">
        <w:t xml:space="preserve"> populations, and (3) population-genetic indicators of endogamy and founder effects. The extant genetic evidence does not unambiguously support a single, exclusive Arab paternal origin for the entire Awan community. Instead, genetic signals are consistent with a mixed history: largely South Asian maternal lineages (</w:t>
      </w:r>
      <w:proofErr w:type="spellStart"/>
      <w:r w:rsidRPr="00CF185D">
        <w:t>mtDNA</w:t>
      </w:r>
      <w:proofErr w:type="spellEnd"/>
      <w:r w:rsidRPr="00CF185D">
        <w:t>), a mixture of West Eurasian and South Asian Y-chromosome lineages in the region overall, and evidence for substructure and local founder events within Awan sub-populations. Limitations (scarcity of large tribe-specific, high-resolution sampling; heterogeneous markers across studies) mean that definitive statements remain premature. We conclude by proposing specific genomic approaches (dense autosomal SNP arrays, high-resolution Y/</w:t>
      </w:r>
      <w:proofErr w:type="spellStart"/>
      <w:r w:rsidRPr="00CF185D">
        <w:t>mtDNA</w:t>
      </w:r>
      <w:proofErr w:type="spellEnd"/>
      <w:r w:rsidRPr="00CF185D">
        <w:t xml:space="preserve"> sequencing, and carefully stratified sampling across Awan subgroups) that could resolve competing historical narratives.</w:t>
      </w:r>
    </w:p>
    <w:p w14:paraId="767EAE8E" w14:textId="77777777" w:rsidR="00CF185D" w:rsidRPr="00CF185D" w:rsidRDefault="00000000" w:rsidP="00CF185D">
      <w:r>
        <w:pict w14:anchorId="0BA411D9">
          <v:rect id="_x0000_i1026" style="width:0;height:1.5pt" o:hralign="center" o:hrstd="t" o:hr="t" fillcolor="#a0a0a0" stroked="f"/>
        </w:pict>
      </w:r>
    </w:p>
    <w:p w14:paraId="74FB7E3C" w14:textId="77777777" w:rsidR="00CF185D" w:rsidRPr="00CF185D" w:rsidRDefault="00CF185D" w:rsidP="00CF185D">
      <w:pPr>
        <w:rPr>
          <w:b/>
          <w:bCs/>
        </w:rPr>
      </w:pPr>
      <w:r w:rsidRPr="00CF185D">
        <w:rPr>
          <w:b/>
          <w:bCs/>
        </w:rPr>
        <w:t>Keywords</w:t>
      </w:r>
    </w:p>
    <w:p w14:paraId="6F26BF5A" w14:textId="77777777" w:rsidR="00CF185D" w:rsidRPr="00CF185D" w:rsidRDefault="00CF185D" w:rsidP="00CF185D">
      <w:r w:rsidRPr="00CF185D">
        <w:t xml:space="preserve">Awan tribe, Pakistan, population genetics, Y-chromosome, </w:t>
      </w:r>
      <w:proofErr w:type="spellStart"/>
      <w:r w:rsidRPr="00CF185D">
        <w:t>mtDNA</w:t>
      </w:r>
      <w:proofErr w:type="spellEnd"/>
      <w:r w:rsidRPr="00CF185D">
        <w:t>, haplogroup, ethnogenesis, Qutb Shah</w:t>
      </w:r>
    </w:p>
    <w:p w14:paraId="3C87CDC4" w14:textId="77777777" w:rsidR="00CF185D" w:rsidRPr="00CF185D" w:rsidRDefault="00000000" w:rsidP="00CF185D">
      <w:r>
        <w:pict w14:anchorId="304D67EE">
          <v:rect id="_x0000_i1027" style="width:0;height:1.5pt" o:hralign="center" o:hrstd="t" o:hr="t" fillcolor="#a0a0a0" stroked="f"/>
        </w:pict>
      </w:r>
    </w:p>
    <w:p w14:paraId="40EDAB99" w14:textId="77777777" w:rsidR="00CF185D" w:rsidRPr="00CF185D" w:rsidRDefault="00CF185D" w:rsidP="00CF185D">
      <w:pPr>
        <w:rPr>
          <w:b/>
          <w:bCs/>
        </w:rPr>
      </w:pPr>
      <w:r w:rsidRPr="00CF185D">
        <w:rPr>
          <w:b/>
          <w:bCs/>
        </w:rPr>
        <w:t>1. Introduction</w:t>
      </w:r>
    </w:p>
    <w:p w14:paraId="78DCECC9" w14:textId="77777777" w:rsidR="00CF185D" w:rsidRPr="00CF185D" w:rsidRDefault="00CF185D" w:rsidP="00CF185D">
      <w:r w:rsidRPr="00CF185D">
        <w:t xml:space="preserve">The Awan (also spelled </w:t>
      </w:r>
      <w:proofErr w:type="spellStart"/>
      <w:r w:rsidRPr="00CF185D">
        <w:t>Awān</w:t>
      </w:r>
      <w:proofErr w:type="spellEnd"/>
      <w:r w:rsidRPr="00CF185D">
        <w:t>) are an important social and land-owning group primarily found in Punjab (</w:t>
      </w:r>
      <w:proofErr w:type="spellStart"/>
      <w:r w:rsidRPr="00CF185D">
        <w:t>Pothohar</w:t>
      </w:r>
      <w:proofErr w:type="spellEnd"/>
      <w:r w:rsidRPr="00CF185D">
        <w:t xml:space="preserve">), Khyber Pakhtunkhwa (Hazara), and adjoining areas of Pakistan. Oral histories and genealogical traditions commonly claim descent from an Arab ancestor—variously called Qutb Shah or descendants of </w:t>
      </w:r>
      <w:proofErr w:type="spellStart"/>
      <w:r w:rsidRPr="00CF185D">
        <w:t>ʿAlī</w:t>
      </w:r>
      <w:proofErr w:type="spellEnd"/>
      <w:r w:rsidRPr="00CF185D">
        <w:t xml:space="preserve">—brought to South Asia in medieval centuries [see ethnographic summaries]. Scholarly opinions vary: some historians accept an Arab-linked origin as plausible, others argue for an indigenous Punjabi or Rajput/Jat ancestry, or for a composite origin resulting from local assimilation of diverse lineages over centuries (historical reviews summarized in regional encyclopedias). These competing narratives are a classic case where </w:t>
      </w:r>
      <w:r w:rsidRPr="00CF185D">
        <w:lastRenderedPageBreak/>
        <w:t xml:space="preserve">genetic evidence might adjudicate between (or reconcile) ancestral claims and reveal admixture and demographic history. However, tribe-specific, high-resolution genetic data for the </w:t>
      </w:r>
      <w:proofErr w:type="spellStart"/>
      <w:r w:rsidRPr="00CF185D">
        <w:t>Awans</w:t>
      </w:r>
      <w:proofErr w:type="spellEnd"/>
      <w:r w:rsidRPr="00CF185D">
        <w:t xml:space="preserve"> are sparse in the published record.</w:t>
      </w:r>
    </w:p>
    <w:p w14:paraId="4E74E3EA" w14:textId="77777777" w:rsidR="00CF185D" w:rsidRPr="00CF185D" w:rsidRDefault="00CF185D" w:rsidP="00CF185D">
      <w:r w:rsidRPr="00CF185D">
        <w:t>This paper synthesizes available genetic studies and regional population-genetic surveys that include or are relevant to the Awan, interprets observed haplogroup patterns and diversity metrics, and identifies required future work to resolve outstanding questions.</w:t>
      </w:r>
    </w:p>
    <w:p w14:paraId="75585C73" w14:textId="77777777" w:rsidR="00CF185D" w:rsidRPr="00CF185D" w:rsidRDefault="00000000" w:rsidP="00CF185D">
      <w:r>
        <w:pict w14:anchorId="2498F4D9">
          <v:rect id="_x0000_i1028" style="width:0;height:1.5pt" o:hralign="center" o:hrstd="t" o:hr="t" fillcolor="#a0a0a0" stroked="f"/>
        </w:pict>
      </w:r>
    </w:p>
    <w:p w14:paraId="59DF9CD0" w14:textId="77777777" w:rsidR="00CF185D" w:rsidRPr="00CF185D" w:rsidRDefault="00CF185D" w:rsidP="00CF185D">
      <w:pPr>
        <w:rPr>
          <w:b/>
          <w:bCs/>
        </w:rPr>
      </w:pPr>
      <w:r w:rsidRPr="00CF185D">
        <w:rPr>
          <w:b/>
          <w:bCs/>
        </w:rPr>
        <w:t>2. Historical and ethnographic background</w:t>
      </w:r>
    </w:p>
    <w:p w14:paraId="728FCD46" w14:textId="77777777" w:rsidR="00CF185D" w:rsidRPr="00CF185D" w:rsidRDefault="00CF185D" w:rsidP="00CF185D">
      <w:r w:rsidRPr="00CF185D">
        <w:t xml:space="preserve">Traditional Awan genealogies link the tribe to a figure named Qutb Shah, often presented as a medieval commander associated with Ghaznavid or early Islamic incursions into South Asia; many </w:t>
      </w:r>
      <w:proofErr w:type="spellStart"/>
      <w:r w:rsidRPr="00CF185D">
        <w:t>Awans</w:t>
      </w:r>
      <w:proofErr w:type="spellEnd"/>
      <w:r w:rsidRPr="00CF185D">
        <w:t xml:space="preserve"> claim descent from </w:t>
      </w:r>
      <w:proofErr w:type="spellStart"/>
      <w:r w:rsidRPr="00CF185D">
        <w:t>ʿAlī</w:t>
      </w:r>
      <w:proofErr w:type="spellEnd"/>
      <w:r w:rsidRPr="00CF185D">
        <w:t xml:space="preserve"> through this line. Colonial-era sources (e.g., ethnographic glossaries and district surveys) record these claims, while some scholars (e.g., Rose, Dani and later local historians) debated whether Awan designation denotes an originally Arab lineage or a title/adoptive identity acquired over time [see regional ethnographic surveys]. Competing hypotheses therefore include:</w:t>
      </w:r>
    </w:p>
    <w:p w14:paraId="11C2DDFC" w14:textId="77777777" w:rsidR="00CF185D" w:rsidRPr="00CF185D" w:rsidRDefault="00CF185D" w:rsidP="00CF185D">
      <w:pPr>
        <w:numPr>
          <w:ilvl w:val="0"/>
          <w:numId w:val="1"/>
        </w:numPr>
      </w:pPr>
      <w:r w:rsidRPr="00CF185D">
        <w:t>Predominantly Arab paternal origin (migration of an Arab founder and patrilineal descent).</w:t>
      </w:r>
    </w:p>
    <w:p w14:paraId="7BCAC138" w14:textId="77777777" w:rsidR="00CF185D" w:rsidRPr="00CF185D" w:rsidRDefault="00CF185D" w:rsidP="00CF185D">
      <w:pPr>
        <w:numPr>
          <w:ilvl w:val="0"/>
          <w:numId w:val="1"/>
        </w:numPr>
      </w:pPr>
      <w:r w:rsidRPr="00CF185D">
        <w:t>Indigenous South Asian origin (Jat/Rajput/Pahari roots) with later Islamization and possible adoption of Arab genealogies.</w:t>
      </w:r>
    </w:p>
    <w:p w14:paraId="2C6375C9" w14:textId="77777777" w:rsidR="00CF185D" w:rsidRPr="00CF185D" w:rsidRDefault="00CF185D" w:rsidP="00CF185D">
      <w:pPr>
        <w:numPr>
          <w:ilvl w:val="0"/>
          <w:numId w:val="1"/>
        </w:numPr>
      </w:pPr>
      <w:r w:rsidRPr="00CF185D">
        <w:t>A mixed origin: local South Asian maternal ancestry with some West Asian/Arab paternal contributions and subsequent assimilation.</w:t>
      </w:r>
    </w:p>
    <w:p w14:paraId="7EAA5DFB" w14:textId="77777777" w:rsidR="00CF185D" w:rsidRPr="00CF185D" w:rsidRDefault="00CF185D" w:rsidP="00CF185D">
      <w:r w:rsidRPr="00CF185D">
        <w:t xml:space="preserve">Genetic data can, in principle, test elements of these models (e.g., frequency of Y-haplogroups common in the Near East vs. South Asian markers; </w:t>
      </w:r>
      <w:proofErr w:type="spellStart"/>
      <w:r w:rsidRPr="00CF185D">
        <w:t>mtDNA</w:t>
      </w:r>
      <w:proofErr w:type="spellEnd"/>
      <w:r w:rsidRPr="00CF185D">
        <w:t xml:space="preserve"> composition reflecting maternal ancestry; autosomal signals of admixture). Where direct Awan sampling </w:t>
      </w:r>
      <w:proofErr w:type="gramStart"/>
      <w:r w:rsidRPr="00CF185D">
        <w:t>exists</w:t>
      </w:r>
      <w:proofErr w:type="gramEnd"/>
      <w:r w:rsidRPr="00CF185D">
        <w:t xml:space="preserve"> it is typically small or embedded in broader regional studies; </w:t>
      </w:r>
      <w:proofErr w:type="gramStart"/>
      <w:r w:rsidRPr="00CF185D">
        <w:t>thus</w:t>
      </w:r>
      <w:proofErr w:type="gramEnd"/>
      <w:r w:rsidRPr="00CF185D">
        <w:t xml:space="preserve"> we interpret tribe-level claims cautiously and emphasize data limitations.</w:t>
      </w:r>
    </w:p>
    <w:p w14:paraId="68E46EB3" w14:textId="77777777" w:rsidR="00CF185D" w:rsidRPr="00CF185D" w:rsidRDefault="00CF185D" w:rsidP="00CF185D">
      <w:r w:rsidRPr="00CF185D">
        <w:t xml:space="preserve">(Cited discussion and background sources summarizing ethnography and traditional claims). </w:t>
      </w:r>
      <w:hyperlink r:id="rId5" w:tgtFrame="_blank" w:history="1">
        <w:r w:rsidRPr="00CF185D">
          <w:rPr>
            <w:rStyle w:val="Hyperlink"/>
          </w:rPr>
          <w:t>Wikipedia+1</w:t>
        </w:r>
      </w:hyperlink>
    </w:p>
    <w:p w14:paraId="1E77C76F" w14:textId="77777777" w:rsidR="00CF185D" w:rsidRPr="00CF185D" w:rsidRDefault="00000000" w:rsidP="00CF185D">
      <w:r>
        <w:pict w14:anchorId="1AF5E514">
          <v:rect id="_x0000_i1029" style="width:0;height:1.5pt" o:hralign="center" o:hrstd="t" o:hr="t" fillcolor="#a0a0a0" stroked="f"/>
        </w:pict>
      </w:r>
    </w:p>
    <w:p w14:paraId="742AB135" w14:textId="77777777" w:rsidR="00CF185D" w:rsidRPr="00CF185D" w:rsidRDefault="00CF185D" w:rsidP="00CF185D">
      <w:pPr>
        <w:rPr>
          <w:b/>
          <w:bCs/>
        </w:rPr>
      </w:pPr>
      <w:r w:rsidRPr="00CF185D">
        <w:rPr>
          <w:b/>
          <w:bCs/>
        </w:rPr>
        <w:t>3. Materials and methods (literature review approach)</w:t>
      </w:r>
    </w:p>
    <w:p w14:paraId="24DD2DD3" w14:textId="77777777" w:rsidR="00CF185D" w:rsidRPr="00CF185D" w:rsidRDefault="00CF185D" w:rsidP="00CF185D">
      <w:r w:rsidRPr="00CF185D">
        <w:t xml:space="preserve">This article is a structured literature review and synthesis. We searched peer-reviewed journals, PubMed/PMC, regional university theses, and accessible genetic surveys for mentions of the </w:t>
      </w:r>
      <w:r w:rsidRPr="00CF185D">
        <w:lastRenderedPageBreak/>
        <w:t>Awan or for genetic studies of Punjabi/</w:t>
      </w:r>
      <w:proofErr w:type="spellStart"/>
      <w:r w:rsidRPr="00CF185D">
        <w:t>Pothohar</w:t>
      </w:r>
      <w:proofErr w:type="spellEnd"/>
      <w:r w:rsidRPr="00CF185D">
        <w:t>/Hazara populations that could serve as proxies. Key sources include: (</w:t>
      </w:r>
      <w:proofErr w:type="spellStart"/>
      <w:r w:rsidRPr="00CF185D">
        <w:t>i</w:t>
      </w:r>
      <w:proofErr w:type="spellEnd"/>
      <w:r w:rsidRPr="00CF185D">
        <w:t xml:space="preserve">) region-wide Y-chromosome surveys, (ii) </w:t>
      </w:r>
      <w:proofErr w:type="spellStart"/>
      <w:r w:rsidRPr="00CF185D">
        <w:t>mtDNA</w:t>
      </w:r>
      <w:proofErr w:type="spellEnd"/>
      <w:r w:rsidRPr="00CF185D">
        <w:t xml:space="preserve"> control-region studies of Punjabi subgroups, (iii) limited tribe-specific genetic analyses (e.g., Hazara university theses and small STR/Y-STR reports), and (iv) population genetics reviews of Pakistani ethnic groups. When studies reported numerical haplogroup frequencies or diversity statistics we extracted them for tabulation. We emphasized peer-reviewed publications where available but also included theses/preprints that contain relevant primary data while noting their provisional status.</w:t>
      </w:r>
    </w:p>
    <w:p w14:paraId="5433BCF6" w14:textId="77777777" w:rsidR="00CF185D" w:rsidRPr="00CF185D" w:rsidRDefault="00000000" w:rsidP="00CF185D">
      <w:r>
        <w:pict w14:anchorId="6661E53D">
          <v:rect id="_x0000_i1030" style="width:0;height:1.5pt" o:hralign="center" o:hrstd="t" o:hr="t" fillcolor="#a0a0a0" stroked="f"/>
        </w:pict>
      </w:r>
    </w:p>
    <w:p w14:paraId="5FE503E1" w14:textId="77777777" w:rsidR="00CF185D" w:rsidRPr="00CF185D" w:rsidRDefault="00CF185D" w:rsidP="00CF185D">
      <w:pPr>
        <w:rPr>
          <w:b/>
          <w:bCs/>
        </w:rPr>
      </w:pPr>
      <w:r w:rsidRPr="00CF185D">
        <w:rPr>
          <w:b/>
          <w:bCs/>
        </w:rPr>
        <w:t>4. Results — what the genetic literature currently shows</w:t>
      </w:r>
    </w:p>
    <w:p w14:paraId="6FD2B8C2" w14:textId="77777777" w:rsidR="00CF185D" w:rsidRPr="00CF185D" w:rsidRDefault="00CF185D" w:rsidP="00CF185D">
      <w:pPr>
        <w:rPr>
          <w:b/>
          <w:bCs/>
        </w:rPr>
      </w:pPr>
      <w:r w:rsidRPr="00CF185D">
        <w:rPr>
          <w:b/>
          <w:bCs/>
        </w:rPr>
        <w:t>4.1 Tribe-specific mentions and small-sample studies</w:t>
      </w:r>
    </w:p>
    <w:p w14:paraId="0206EB82" w14:textId="77777777" w:rsidR="00CF185D" w:rsidRPr="00CF185D" w:rsidRDefault="00CF185D" w:rsidP="00CF185D">
      <w:r w:rsidRPr="00CF185D">
        <w:t>A few small studies and university theses have explicitly included Awan individuals or Awan-dominant communities (for example, regional studies of Hazara/Abbottabad/</w:t>
      </w:r>
      <w:proofErr w:type="spellStart"/>
      <w:r w:rsidRPr="00CF185D">
        <w:t>Mansehra</w:t>
      </w:r>
      <w:proofErr w:type="spellEnd"/>
      <w:r w:rsidRPr="00CF185D">
        <w:t xml:space="preserve"> districts and a genome-based analysis of consanguinity among co-resident endogamous communities). These works report:</w:t>
      </w:r>
    </w:p>
    <w:p w14:paraId="5E85859C" w14:textId="77777777" w:rsidR="00CF185D" w:rsidRPr="00CF185D" w:rsidRDefault="00CF185D" w:rsidP="00CF185D">
      <w:pPr>
        <w:numPr>
          <w:ilvl w:val="0"/>
          <w:numId w:val="2"/>
        </w:numPr>
      </w:pPr>
      <w:r w:rsidRPr="00CF185D">
        <w:t>Evidence of reduced heterozygosity and elevated inbreeding (</w:t>
      </w:r>
      <w:proofErr w:type="spellStart"/>
      <w:r w:rsidRPr="00CF185D">
        <w:t>autozygosity</w:t>
      </w:r>
      <w:proofErr w:type="spellEnd"/>
      <w:r w:rsidRPr="00CF185D">
        <w:t xml:space="preserve">) among some Awan samples — consistent with endogamous marriage practices and local founder effects. One genome-based study of co-resident endogamous Pakistani communities reported marked reduction in heterozygosity and high inbreeding indices particularly in Awan samples included in the analysis. Y-STR genotyping in that study produced a small number of haplotypes for Awan individuals, pointing toward male founder effects in certain subgroups. </w:t>
      </w:r>
      <w:hyperlink r:id="rId6" w:tgtFrame="_blank" w:history="1">
        <w:r w:rsidRPr="00CF185D">
          <w:rPr>
            <w:rStyle w:val="Hyperlink"/>
          </w:rPr>
          <w:t>PubMed+1</w:t>
        </w:r>
      </w:hyperlink>
    </w:p>
    <w:p w14:paraId="43639208" w14:textId="77777777" w:rsidR="00CF185D" w:rsidRPr="00CF185D" w:rsidRDefault="00CF185D" w:rsidP="00CF185D">
      <w:pPr>
        <w:numPr>
          <w:ilvl w:val="0"/>
          <w:numId w:val="2"/>
        </w:numPr>
      </w:pPr>
      <w:r w:rsidRPr="00CF185D">
        <w:t>PhD dissertations and local genetic surveys (Hazara University theses, dental/</w:t>
      </w:r>
      <w:proofErr w:type="spellStart"/>
      <w:r w:rsidRPr="00CF185D">
        <w:t>dna</w:t>
      </w:r>
      <w:proofErr w:type="spellEnd"/>
      <w:r w:rsidRPr="00CF185D">
        <w:t xml:space="preserve"> anthropological projects) that analyzed small Awan-containing samples reported polyphyletic </w:t>
      </w:r>
      <w:proofErr w:type="spellStart"/>
      <w:r w:rsidRPr="00CF185D">
        <w:t>mtDNA</w:t>
      </w:r>
      <w:proofErr w:type="spellEnd"/>
      <w:r w:rsidRPr="00CF185D">
        <w:t xml:space="preserve"> and Y-STR patterns — i.e., </w:t>
      </w:r>
      <w:proofErr w:type="spellStart"/>
      <w:r w:rsidRPr="00CF185D">
        <w:t>Awans</w:t>
      </w:r>
      <w:proofErr w:type="spellEnd"/>
      <w:r w:rsidRPr="00CF185D">
        <w:t xml:space="preserve"> do not form a single monophyletic genetic cluster in the maternal or paternal lineages examined; instead, subgroups show admixture with </w:t>
      </w:r>
      <w:proofErr w:type="spellStart"/>
      <w:r w:rsidRPr="00CF185D">
        <w:t>neighbouring</w:t>
      </w:r>
      <w:proofErr w:type="spellEnd"/>
      <w:r w:rsidRPr="00CF185D">
        <w:t xml:space="preserve"> Punjabi and Pahari groups. (Representative thesis). </w:t>
      </w:r>
      <w:hyperlink r:id="rId7" w:tgtFrame="_blank" w:history="1">
        <w:r w:rsidRPr="00CF185D">
          <w:rPr>
            <w:rStyle w:val="Hyperlink"/>
          </w:rPr>
          <w:t>Scribd+1</w:t>
        </w:r>
      </w:hyperlink>
    </w:p>
    <w:p w14:paraId="5DE61E03" w14:textId="77777777" w:rsidR="00CF185D" w:rsidRPr="00CF185D" w:rsidRDefault="00CF185D" w:rsidP="00CF185D">
      <w:r w:rsidRPr="00CF185D">
        <w:rPr>
          <w:b/>
          <w:bCs/>
        </w:rPr>
        <w:t>Interpretation:</w:t>
      </w:r>
      <w:r w:rsidRPr="00CF185D">
        <w:t xml:space="preserve"> existing tribe-specific data are fragmentary and sample sizes are generally small; however, they point toward marked internal substructure and localized founder effects rather than uniform descent from a single foreign ancestor.</w:t>
      </w:r>
    </w:p>
    <w:p w14:paraId="601A4283" w14:textId="77777777" w:rsidR="00CF185D" w:rsidRPr="00CF185D" w:rsidRDefault="00CF185D" w:rsidP="00CF185D">
      <w:pPr>
        <w:rPr>
          <w:b/>
          <w:bCs/>
        </w:rPr>
      </w:pPr>
      <w:r w:rsidRPr="00CF185D">
        <w:rPr>
          <w:b/>
          <w:bCs/>
        </w:rPr>
        <w:t>4.2 Mitochondrial DNA (maternal lineages) of Punjabi groups (proxy evidence)</w:t>
      </w:r>
    </w:p>
    <w:p w14:paraId="6A768B3B" w14:textId="77777777" w:rsidR="00CF185D" w:rsidRPr="00CF185D" w:rsidRDefault="00CF185D" w:rsidP="00CF185D">
      <w:r w:rsidRPr="00CF185D">
        <w:t xml:space="preserve">Regional </w:t>
      </w:r>
      <w:proofErr w:type="spellStart"/>
      <w:r w:rsidRPr="00CF185D">
        <w:t>mtDNA</w:t>
      </w:r>
      <w:proofErr w:type="spellEnd"/>
      <w:r w:rsidRPr="00CF185D">
        <w:t xml:space="preserve"> surveys of Punjabi and adjacent populations show dominant presence of South Asian haplogroups (notably haplogroup M and its subclades) together with significant presence of West Eurasian clades (U, R, and others). For example, </w:t>
      </w:r>
      <w:proofErr w:type="spellStart"/>
      <w:r w:rsidRPr="00CF185D">
        <w:t>mtDNA</w:t>
      </w:r>
      <w:proofErr w:type="spellEnd"/>
      <w:r w:rsidRPr="00CF185D">
        <w:t xml:space="preserve"> control-region sequencing </w:t>
      </w:r>
      <w:r w:rsidRPr="00CF185D">
        <w:lastRenderedPageBreak/>
        <w:t xml:space="preserve">studies of Punjabi subgroups reported haplogroup M at ~38% and haplogroup U at ~24% among sampled Punjabi groups — a pattern typical of deep South Asian maternal ancestry with superimposed Eurasian components. Phylogenetic analyses place many </w:t>
      </w:r>
      <w:proofErr w:type="gramStart"/>
      <w:r w:rsidRPr="00CF185D">
        <w:t>Punjabi</w:t>
      </w:r>
      <w:proofErr w:type="gramEnd"/>
      <w:r w:rsidRPr="00CF185D">
        <w:t xml:space="preserve"> maternal lineages within ancient South Asian branches, reflecting long-term continuity of female ancestry in the region. </w:t>
      </w:r>
      <w:hyperlink r:id="rId8" w:tgtFrame="_blank" w:history="1">
        <w:r w:rsidRPr="00CF185D">
          <w:rPr>
            <w:rStyle w:val="Hyperlink"/>
          </w:rPr>
          <w:t>Academia+1</w:t>
        </w:r>
      </w:hyperlink>
    </w:p>
    <w:p w14:paraId="60C848FF" w14:textId="77777777" w:rsidR="00CF185D" w:rsidRPr="00CF185D" w:rsidRDefault="00CF185D" w:rsidP="00CF185D">
      <w:r w:rsidRPr="00CF185D">
        <w:rPr>
          <w:b/>
          <w:bCs/>
        </w:rPr>
        <w:t>Interpretation:</w:t>
      </w:r>
      <w:r w:rsidRPr="00CF185D">
        <w:t xml:space="preserve"> if </w:t>
      </w:r>
      <w:proofErr w:type="spellStart"/>
      <w:r w:rsidRPr="00CF185D">
        <w:t>Awans</w:t>
      </w:r>
      <w:proofErr w:type="spellEnd"/>
      <w:r w:rsidRPr="00CF185D">
        <w:t xml:space="preserve"> share the regional maternal profile (as suggested by small-sample studies), their matrilineal ancestry appears overwhelmingly South Asian, which argues against a large-scale replacement of local women by immigrant Arab women in historical times.</w:t>
      </w:r>
    </w:p>
    <w:p w14:paraId="7EA5546C" w14:textId="77777777" w:rsidR="00CF185D" w:rsidRPr="00CF185D" w:rsidRDefault="00CF185D" w:rsidP="00CF185D">
      <w:pPr>
        <w:rPr>
          <w:b/>
          <w:bCs/>
        </w:rPr>
      </w:pPr>
      <w:r w:rsidRPr="00CF185D">
        <w:rPr>
          <w:b/>
          <w:bCs/>
        </w:rPr>
        <w:t>4.3 Y-chromosome (paternal lineages) in Pakistan and regional groups</w:t>
      </w:r>
    </w:p>
    <w:p w14:paraId="27A4A1C1" w14:textId="77777777" w:rsidR="00CF185D" w:rsidRPr="00CF185D" w:rsidRDefault="00CF185D" w:rsidP="00CF185D">
      <w:r w:rsidRPr="00CF185D">
        <w:t xml:space="preserve">Large Y-chromosome surveys across Pakistan show a complex picture: South Asian-typical haplogroups (R1a, H, L), West Eurasian lineages (J2, R2 in some groups), and regionally distributed haplogroups reflecting multiple migration and admixture events (Indo-European expansions, Iranian/West Asian gene flow, and later historic contacts). A comprehensive Y-STR and Y-SNP survey indicates heterogeneous paternal ancestry across Pakistani ethnic groups, with some communities showing elevated frequencies of haplogroup J (often associated with West Asia) and others dominated by haplogroup R1a or H (South/Central Asian). </w:t>
      </w:r>
      <w:hyperlink r:id="rId9" w:tgtFrame="_blank" w:history="1">
        <w:r w:rsidRPr="00CF185D">
          <w:rPr>
            <w:rStyle w:val="Hyperlink"/>
          </w:rPr>
          <w:t>PMC+1</w:t>
        </w:r>
      </w:hyperlink>
    </w:p>
    <w:p w14:paraId="71DE3FF4" w14:textId="77777777" w:rsidR="00CF185D" w:rsidRPr="00CF185D" w:rsidRDefault="00CF185D" w:rsidP="00CF185D">
      <w:r w:rsidRPr="00CF185D">
        <w:t xml:space="preserve">Some small Awan samples reported unique or rare Y-lineage signals (including isolated T or T1 mentions in locally circulated reports), but these observations are not based on large, replicated tribe-wide sequencing and require confirmation. Several community DNA-testing anecdotes and small-group reports (public forums) report a range of Y-haplogroups among individuals identifying as Awan, including common South Asian paternal haplogroups — again supporting internal diversity. </w:t>
      </w:r>
      <w:hyperlink r:id="rId10" w:tgtFrame="_blank" w:history="1">
        <w:r w:rsidRPr="00CF185D">
          <w:rPr>
            <w:rStyle w:val="Hyperlink"/>
          </w:rPr>
          <w:t>Kiddle+1</w:t>
        </w:r>
      </w:hyperlink>
    </w:p>
    <w:p w14:paraId="7648617C" w14:textId="77777777" w:rsidR="00CF185D" w:rsidRPr="00CF185D" w:rsidRDefault="00CF185D" w:rsidP="00CF185D">
      <w:r w:rsidRPr="00CF185D">
        <w:rPr>
          <w:b/>
          <w:bCs/>
        </w:rPr>
        <w:t>Interpretation:</w:t>
      </w:r>
      <w:r w:rsidRPr="00CF185D">
        <w:t xml:space="preserve"> regional paternal lineages are mixed. The presence of haplogroups that are relatively more common in West Asia (e.g., some J or T </w:t>
      </w:r>
      <w:proofErr w:type="spellStart"/>
      <w:r w:rsidRPr="00CF185D">
        <w:t>sublineages</w:t>
      </w:r>
      <w:proofErr w:type="spellEnd"/>
      <w:r w:rsidRPr="00CF185D">
        <w:t>) in some individuals or subgroups could reflect historical male-mediated gene flow (trade, migration, religious elites). But at the population level, the diversity and prevalence of South/Central Asian Y-lineages indicate substantial local paternal ancestry.</w:t>
      </w:r>
    </w:p>
    <w:p w14:paraId="51D0B6F9" w14:textId="77777777" w:rsidR="00CF185D" w:rsidRPr="00CF185D" w:rsidRDefault="00000000" w:rsidP="00CF185D">
      <w:r>
        <w:pict w14:anchorId="54A43F1C">
          <v:rect id="_x0000_i1031" style="width:0;height:1.5pt" o:hralign="center" o:hrstd="t" o:hr="t" fillcolor="#a0a0a0" stroked="f"/>
        </w:pict>
      </w:r>
    </w:p>
    <w:p w14:paraId="4F086212" w14:textId="77777777" w:rsidR="00CF185D" w:rsidRPr="00CF185D" w:rsidRDefault="00CF185D" w:rsidP="00CF185D">
      <w:pPr>
        <w:rPr>
          <w:b/>
          <w:bCs/>
        </w:rPr>
      </w:pPr>
      <w:r w:rsidRPr="00CF185D">
        <w:rPr>
          <w:b/>
          <w:bCs/>
        </w:rPr>
        <w:t>5. Tables and Figures</w:t>
      </w:r>
    </w:p>
    <w:p w14:paraId="0FA730CC" w14:textId="77777777" w:rsidR="00CF185D" w:rsidRPr="00CF185D" w:rsidRDefault="00CF185D" w:rsidP="00CF185D">
      <w:pPr>
        <w:rPr>
          <w:b/>
          <w:bCs/>
        </w:rPr>
      </w:pPr>
      <w:r w:rsidRPr="00CF185D">
        <w:rPr>
          <w:b/>
          <w:bCs/>
        </w:rPr>
        <w:t>Table 1 — Summary of key studies and findings (selected)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09"/>
        <w:gridCol w:w="2112"/>
        <w:gridCol w:w="1873"/>
        <w:gridCol w:w="3066"/>
      </w:tblGrid>
      <w:tr w:rsidR="00CF185D" w:rsidRPr="00CF185D" w14:paraId="21C0ECAC" w14:textId="77777777">
        <w:trPr>
          <w:tblHeader/>
          <w:tblCellSpacing w:w="15" w:type="dxa"/>
        </w:trPr>
        <w:tc>
          <w:tcPr>
            <w:tcW w:w="0" w:type="auto"/>
            <w:vAlign w:val="center"/>
            <w:hideMark/>
          </w:tcPr>
          <w:p w14:paraId="1C07B6F0" w14:textId="77777777" w:rsidR="00CF185D" w:rsidRPr="00CF185D" w:rsidRDefault="00CF185D" w:rsidP="00CF185D">
            <w:pPr>
              <w:rPr>
                <w:b/>
                <w:bCs/>
              </w:rPr>
            </w:pPr>
            <w:r w:rsidRPr="00CF185D">
              <w:rPr>
                <w:b/>
                <w:bCs/>
              </w:rPr>
              <w:lastRenderedPageBreak/>
              <w:t>Study / source</w:t>
            </w:r>
          </w:p>
        </w:tc>
        <w:tc>
          <w:tcPr>
            <w:tcW w:w="0" w:type="auto"/>
            <w:vAlign w:val="center"/>
            <w:hideMark/>
          </w:tcPr>
          <w:p w14:paraId="6F01CAD5" w14:textId="77777777" w:rsidR="00CF185D" w:rsidRPr="00CF185D" w:rsidRDefault="00CF185D" w:rsidP="00CF185D">
            <w:pPr>
              <w:rPr>
                <w:b/>
                <w:bCs/>
              </w:rPr>
            </w:pPr>
            <w:r w:rsidRPr="00CF185D">
              <w:rPr>
                <w:b/>
                <w:bCs/>
              </w:rPr>
              <w:t>Sample (populations)</w:t>
            </w:r>
          </w:p>
        </w:tc>
        <w:tc>
          <w:tcPr>
            <w:tcW w:w="0" w:type="auto"/>
            <w:vAlign w:val="center"/>
            <w:hideMark/>
          </w:tcPr>
          <w:p w14:paraId="32CF4FAE" w14:textId="77777777" w:rsidR="00CF185D" w:rsidRPr="00CF185D" w:rsidRDefault="00CF185D" w:rsidP="00CF185D">
            <w:pPr>
              <w:rPr>
                <w:b/>
                <w:bCs/>
              </w:rPr>
            </w:pPr>
            <w:r w:rsidRPr="00CF185D">
              <w:rPr>
                <w:b/>
                <w:bCs/>
              </w:rPr>
              <w:t>Markers</w:t>
            </w:r>
          </w:p>
        </w:tc>
        <w:tc>
          <w:tcPr>
            <w:tcW w:w="0" w:type="auto"/>
            <w:vAlign w:val="center"/>
            <w:hideMark/>
          </w:tcPr>
          <w:p w14:paraId="56309B41" w14:textId="77777777" w:rsidR="00CF185D" w:rsidRPr="00CF185D" w:rsidRDefault="00CF185D" w:rsidP="00CF185D">
            <w:pPr>
              <w:rPr>
                <w:b/>
                <w:bCs/>
              </w:rPr>
            </w:pPr>
            <w:r w:rsidRPr="00CF185D">
              <w:rPr>
                <w:b/>
                <w:bCs/>
              </w:rPr>
              <w:t>Main genetic result</w:t>
            </w:r>
          </w:p>
        </w:tc>
      </w:tr>
      <w:tr w:rsidR="00CF185D" w:rsidRPr="00CF185D" w14:paraId="57E5FBD8" w14:textId="77777777">
        <w:trPr>
          <w:tblCellSpacing w:w="15" w:type="dxa"/>
        </w:trPr>
        <w:tc>
          <w:tcPr>
            <w:tcW w:w="0" w:type="auto"/>
            <w:vAlign w:val="center"/>
            <w:hideMark/>
          </w:tcPr>
          <w:p w14:paraId="01445715" w14:textId="77777777" w:rsidR="00CF185D" w:rsidRPr="00CF185D" w:rsidRDefault="00CF185D" w:rsidP="00CF185D">
            <w:r w:rsidRPr="00CF185D">
              <w:t>Genome-based consanguinity study (regional endogamous communities)</w:t>
            </w:r>
          </w:p>
        </w:tc>
        <w:tc>
          <w:tcPr>
            <w:tcW w:w="0" w:type="auto"/>
            <w:vAlign w:val="center"/>
            <w:hideMark/>
          </w:tcPr>
          <w:p w14:paraId="35CD76E1" w14:textId="77777777" w:rsidR="00CF185D" w:rsidRPr="00CF185D" w:rsidRDefault="00CF185D" w:rsidP="00CF185D">
            <w:r w:rsidRPr="00CF185D">
              <w:t>Awan, Khattar, Rajput (small samples)</w:t>
            </w:r>
          </w:p>
        </w:tc>
        <w:tc>
          <w:tcPr>
            <w:tcW w:w="0" w:type="auto"/>
            <w:vAlign w:val="center"/>
            <w:hideMark/>
          </w:tcPr>
          <w:p w14:paraId="26565CB3" w14:textId="77777777" w:rsidR="00CF185D" w:rsidRPr="00CF185D" w:rsidRDefault="00CF185D" w:rsidP="00CF185D">
            <w:r w:rsidRPr="00CF185D">
              <w:t>Autosomal markers; 8 Y-STRs</w:t>
            </w:r>
          </w:p>
        </w:tc>
        <w:tc>
          <w:tcPr>
            <w:tcW w:w="0" w:type="auto"/>
            <w:vAlign w:val="center"/>
            <w:hideMark/>
          </w:tcPr>
          <w:p w14:paraId="5A2EFE7E" w14:textId="77777777" w:rsidR="00CF185D" w:rsidRPr="00CF185D" w:rsidRDefault="00CF185D" w:rsidP="00CF185D">
            <w:r w:rsidRPr="00CF185D">
              <w:t xml:space="preserve">Reduced heterozygosity and high </w:t>
            </w:r>
            <w:proofErr w:type="spellStart"/>
            <w:r w:rsidRPr="00CF185D">
              <w:t>autozygosity</w:t>
            </w:r>
            <w:proofErr w:type="spellEnd"/>
            <w:r w:rsidRPr="00CF185D">
              <w:t xml:space="preserve"> in Awan; few Y-STR haplotypes suggesting male founder effects. </w:t>
            </w:r>
            <w:hyperlink r:id="rId11" w:tgtFrame="_blank" w:history="1">
              <w:r w:rsidRPr="00CF185D">
                <w:rPr>
                  <w:rStyle w:val="Hyperlink"/>
                </w:rPr>
                <w:t>PubMed+1</w:t>
              </w:r>
            </w:hyperlink>
          </w:p>
        </w:tc>
      </w:tr>
      <w:tr w:rsidR="00CF185D" w:rsidRPr="00CF185D" w14:paraId="556E9FB5" w14:textId="77777777">
        <w:trPr>
          <w:tblCellSpacing w:w="15" w:type="dxa"/>
        </w:trPr>
        <w:tc>
          <w:tcPr>
            <w:tcW w:w="0" w:type="auto"/>
            <w:vAlign w:val="center"/>
            <w:hideMark/>
          </w:tcPr>
          <w:p w14:paraId="2CFB5FAB" w14:textId="77777777" w:rsidR="00CF185D" w:rsidRPr="00CF185D" w:rsidRDefault="00CF185D" w:rsidP="00CF185D">
            <w:r w:rsidRPr="00CF185D">
              <w:t xml:space="preserve">Punjabi </w:t>
            </w:r>
            <w:proofErr w:type="spellStart"/>
            <w:r w:rsidRPr="00CF185D">
              <w:t>mtDNA</w:t>
            </w:r>
            <w:proofErr w:type="spellEnd"/>
            <w:r w:rsidRPr="00CF185D">
              <w:t xml:space="preserve"> surveys (control-region studies)</w:t>
            </w:r>
          </w:p>
        </w:tc>
        <w:tc>
          <w:tcPr>
            <w:tcW w:w="0" w:type="auto"/>
            <w:vAlign w:val="center"/>
            <w:hideMark/>
          </w:tcPr>
          <w:p w14:paraId="4291E090" w14:textId="77777777" w:rsidR="00CF185D" w:rsidRPr="00CF185D" w:rsidRDefault="00CF185D" w:rsidP="00CF185D">
            <w:r w:rsidRPr="00CF185D">
              <w:t>Punjabi subgroups (Arain, Gujar, Awan included in some surveys)</w:t>
            </w:r>
          </w:p>
        </w:tc>
        <w:tc>
          <w:tcPr>
            <w:tcW w:w="0" w:type="auto"/>
            <w:vAlign w:val="center"/>
            <w:hideMark/>
          </w:tcPr>
          <w:p w14:paraId="7160CC0D" w14:textId="77777777" w:rsidR="00CF185D" w:rsidRPr="00CF185D" w:rsidRDefault="00CF185D" w:rsidP="00CF185D">
            <w:proofErr w:type="spellStart"/>
            <w:r w:rsidRPr="00CF185D">
              <w:t>mtDNA</w:t>
            </w:r>
            <w:proofErr w:type="spellEnd"/>
            <w:r w:rsidRPr="00CF185D">
              <w:t xml:space="preserve"> HVSI/complete control region</w:t>
            </w:r>
          </w:p>
        </w:tc>
        <w:tc>
          <w:tcPr>
            <w:tcW w:w="0" w:type="auto"/>
            <w:vAlign w:val="center"/>
            <w:hideMark/>
          </w:tcPr>
          <w:p w14:paraId="29810376" w14:textId="77777777" w:rsidR="00CF185D" w:rsidRPr="00CF185D" w:rsidRDefault="00CF185D" w:rsidP="00CF185D">
            <w:r w:rsidRPr="00CF185D">
              <w:t xml:space="preserve">Haplogroup M ~38%, U ~24%; polyphyletic maternal origins; </w:t>
            </w:r>
            <w:proofErr w:type="spellStart"/>
            <w:r w:rsidRPr="00CF185D">
              <w:t>Awans</w:t>
            </w:r>
            <w:proofErr w:type="spellEnd"/>
            <w:r w:rsidRPr="00CF185D">
              <w:t xml:space="preserve"> cluster with regional Punjabi groups. </w:t>
            </w:r>
            <w:hyperlink r:id="rId12" w:tgtFrame="_blank" w:history="1">
              <w:r w:rsidRPr="00CF185D">
                <w:rPr>
                  <w:rStyle w:val="Hyperlink"/>
                </w:rPr>
                <w:t>Academia+1</w:t>
              </w:r>
            </w:hyperlink>
          </w:p>
        </w:tc>
      </w:tr>
      <w:tr w:rsidR="00CF185D" w:rsidRPr="00CF185D" w14:paraId="3414BB92" w14:textId="77777777">
        <w:trPr>
          <w:tblCellSpacing w:w="15" w:type="dxa"/>
        </w:trPr>
        <w:tc>
          <w:tcPr>
            <w:tcW w:w="0" w:type="auto"/>
            <w:vAlign w:val="center"/>
            <w:hideMark/>
          </w:tcPr>
          <w:p w14:paraId="0FF1B46E" w14:textId="77777777" w:rsidR="00CF185D" w:rsidRPr="00CF185D" w:rsidRDefault="00CF185D" w:rsidP="00CF185D">
            <w:r w:rsidRPr="00CF185D">
              <w:t>Y-chromosome variation in Pakistan (large survey, PMC)</w:t>
            </w:r>
          </w:p>
        </w:tc>
        <w:tc>
          <w:tcPr>
            <w:tcW w:w="0" w:type="auto"/>
            <w:vAlign w:val="center"/>
            <w:hideMark/>
          </w:tcPr>
          <w:p w14:paraId="46A392FD" w14:textId="77777777" w:rsidR="00CF185D" w:rsidRPr="00CF185D" w:rsidRDefault="00CF185D" w:rsidP="00CF185D">
            <w:r w:rsidRPr="00CF185D">
              <w:t>Multiple Pakistani ethnic groups</w:t>
            </w:r>
          </w:p>
        </w:tc>
        <w:tc>
          <w:tcPr>
            <w:tcW w:w="0" w:type="auto"/>
            <w:vAlign w:val="center"/>
            <w:hideMark/>
          </w:tcPr>
          <w:p w14:paraId="0C4AC224" w14:textId="77777777" w:rsidR="00CF185D" w:rsidRPr="00CF185D" w:rsidRDefault="00CF185D" w:rsidP="00CF185D">
            <w:r w:rsidRPr="00CF185D">
              <w:t>Y-STRs &amp; Y-SNPs</w:t>
            </w:r>
          </w:p>
        </w:tc>
        <w:tc>
          <w:tcPr>
            <w:tcW w:w="0" w:type="auto"/>
            <w:vAlign w:val="center"/>
            <w:hideMark/>
          </w:tcPr>
          <w:p w14:paraId="2B068478" w14:textId="77777777" w:rsidR="00CF185D" w:rsidRPr="00CF185D" w:rsidRDefault="00CF185D" w:rsidP="00CF185D">
            <w:r w:rsidRPr="00CF185D">
              <w:t xml:space="preserve">Heterogeneous paternal ancestry: R1a, H, L common; variable J and other West Eurasian lineages across groups. </w:t>
            </w:r>
            <w:hyperlink r:id="rId13" w:tgtFrame="_blank" w:history="1">
              <w:r w:rsidRPr="00CF185D">
                <w:rPr>
                  <w:rStyle w:val="Hyperlink"/>
                </w:rPr>
                <w:t>PMC</w:t>
              </w:r>
            </w:hyperlink>
          </w:p>
        </w:tc>
      </w:tr>
      <w:tr w:rsidR="00CF185D" w:rsidRPr="00CF185D" w14:paraId="1F139B3A" w14:textId="77777777">
        <w:trPr>
          <w:tblCellSpacing w:w="15" w:type="dxa"/>
        </w:trPr>
        <w:tc>
          <w:tcPr>
            <w:tcW w:w="0" w:type="auto"/>
            <w:vAlign w:val="center"/>
            <w:hideMark/>
          </w:tcPr>
          <w:p w14:paraId="1A6CB0ED" w14:textId="77777777" w:rsidR="00CF185D" w:rsidRPr="00CF185D" w:rsidRDefault="00CF185D" w:rsidP="00CF185D">
            <w:proofErr w:type="spellStart"/>
            <w:r w:rsidRPr="00CF185D">
              <w:t>Hazarewal</w:t>
            </w:r>
            <w:proofErr w:type="spellEnd"/>
            <w:r w:rsidRPr="00CF185D">
              <w:t xml:space="preserve"> HVSI polymorphism study</w:t>
            </w:r>
          </w:p>
        </w:tc>
        <w:tc>
          <w:tcPr>
            <w:tcW w:w="0" w:type="auto"/>
            <w:vAlign w:val="center"/>
            <w:hideMark/>
          </w:tcPr>
          <w:p w14:paraId="56CC2241" w14:textId="77777777" w:rsidR="00CF185D" w:rsidRPr="00CF185D" w:rsidRDefault="00CF185D" w:rsidP="00CF185D">
            <w:r w:rsidRPr="00CF185D">
              <w:t>Hazara populations (</w:t>
            </w:r>
            <w:proofErr w:type="spellStart"/>
            <w:r w:rsidRPr="00CF185D">
              <w:t>Mansehra</w:t>
            </w:r>
            <w:proofErr w:type="spellEnd"/>
            <w:r w:rsidRPr="00CF185D">
              <w:t>, Abbottabad)</w:t>
            </w:r>
          </w:p>
        </w:tc>
        <w:tc>
          <w:tcPr>
            <w:tcW w:w="0" w:type="auto"/>
            <w:vAlign w:val="center"/>
            <w:hideMark/>
          </w:tcPr>
          <w:p w14:paraId="704AED41" w14:textId="77777777" w:rsidR="00CF185D" w:rsidRPr="00CF185D" w:rsidRDefault="00CF185D" w:rsidP="00CF185D">
            <w:proofErr w:type="spellStart"/>
            <w:r w:rsidRPr="00CF185D">
              <w:t>mtDNA</w:t>
            </w:r>
            <w:proofErr w:type="spellEnd"/>
            <w:r w:rsidRPr="00CF185D">
              <w:t xml:space="preserve"> HVSI</w:t>
            </w:r>
          </w:p>
        </w:tc>
        <w:tc>
          <w:tcPr>
            <w:tcW w:w="0" w:type="auto"/>
            <w:vAlign w:val="center"/>
            <w:hideMark/>
          </w:tcPr>
          <w:p w14:paraId="057CC80F" w14:textId="77777777" w:rsidR="00CF185D" w:rsidRPr="00CF185D" w:rsidRDefault="00CF185D" w:rsidP="00CF185D">
            <w:r w:rsidRPr="00CF185D">
              <w:t xml:space="preserve">Polyphyletic origins; evidence of multiple maternal sources (some overlap with Awan regional locations). </w:t>
            </w:r>
            <w:hyperlink r:id="rId14" w:tgtFrame="_blank" w:history="1">
              <w:r w:rsidRPr="00CF185D">
                <w:rPr>
                  <w:rStyle w:val="Hyperlink"/>
                </w:rPr>
                <w:t>ResearchGate</w:t>
              </w:r>
            </w:hyperlink>
          </w:p>
        </w:tc>
      </w:tr>
      <w:tr w:rsidR="00CF185D" w:rsidRPr="00CF185D" w14:paraId="23F77A0B" w14:textId="77777777">
        <w:trPr>
          <w:tblCellSpacing w:w="15" w:type="dxa"/>
        </w:trPr>
        <w:tc>
          <w:tcPr>
            <w:tcW w:w="0" w:type="auto"/>
            <w:vAlign w:val="center"/>
            <w:hideMark/>
          </w:tcPr>
          <w:p w14:paraId="4E36C740" w14:textId="77777777" w:rsidR="00CF185D" w:rsidRPr="00CF185D" w:rsidRDefault="00CF185D" w:rsidP="00CF185D">
            <w:r w:rsidRPr="00CF185D">
              <w:t>Local PhD theses / dissertations (Hazara Univ.)</w:t>
            </w:r>
          </w:p>
        </w:tc>
        <w:tc>
          <w:tcPr>
            <w:tcW w:w="0" w:type="auto"/>
            <w:vAlign w:val="center"/>
            <w:hideMark/>
          </w:tcPr>
          <w:p w14:paraId="2686D185" w14:textId="77777777" w:rsidR="00CF185D" w:rsidRPr="00CF185D" w:rsidRDefault="00CF185D" w:rsidP="00CF185D">
            <w:r w:rsidRPr="00CF185D">
              <w:t xml:space="preserve">Major tribes of Abbottabad &amp; </w:t>
            </w:r>
            <w:proofErr w:type="spellStart"/>
            <w:r w:rsidRPr="00CF185D">
              <w:t>Mansehra</w:t>
            </w:r>
            <w:proofErr w:type="spellEnd"/>
          </w:p>
        </w:tc>
        <w:tc>
          <w:tcPr>
            <w:tcW w:w="0" w:type="auto"/>
            <w:vAlign w:val="center"/>
            <w:hideMark/>
          </w:tcPr>
          <w:p w14:paraId="1D20AB0B" w14:textId="77777777" w:rsidR="00CF185D" w:rsidRPr="00CF185D" w:rsidRDefault="00CF185D" w:rsidP="00CF185D">
            <w:r w:rsidRPr="00CF185D">
              <w:t>Dental morphology, small DNA sampling</w:t>
            </w:r>
          </w:p>
        </w:tc>
        <w:tc>
          <w:tcPr>
            <w:tcW w:w="0" w:type="auto"/>
            <w:vAlign w:val="center"/>
            <w:hideMark/>
          </w:tcPr>
          <w:p w14:paraId="094E82AA" w14:textId="77777777" w:rsidR="00CF185D" w:rsidRPr="00CF185D" w:rsidRDefault="00CF185D" w:rsidP="00CF185D">
            <w:r w:rsidRPr="00CF185D">
              <w:t xml:space="preserve">Tribe-level substructure; Awan show internal diversity and assimilation signals. </w:t>
            </w:r>
            <w:hyperlink r:id="rId15" w:tgtFrame="_blank" w:history="1">
              <w:r w:rsidRPr="00CF185D">
                <w:rPr>
                  <w:rStyle w:val="Hyperlink"/>
                </w:rPr>
                <w:t>Scribd</w:t>
              </w:r>
            </w:hyperlink>
          </w:p>
        </w:tc>
      </w:tr>
    </w:tbl>
    <w:p w14:paraId="6811BA01" w14:textId="77777777" w:rsidR="00CF185D" w:rsidRPr="00CF185D" w:rsidRDefault="00000000" w:rsidP="00CF185D">
      <w:r>
        <w:pict w14:anchorId="3C15E8DE">
          <v:rect id="_x0000_i1032" style="width:0;height:1.5pt" o:hralign="center" o:hrstd="t" o:hr="t" fillcolor="#a0a0a0" stroked="f"/>
        </w:pict>
      </w:r>
    </w:p>
    <w:p w14:paraId="0B19B98B" w14:textId="77777777" w:rsidR="00CF185D" w:rsidRPr="00CF185D" w:rsidRDefault="00CF185D" w:rsidP="00CF185D">
      <w:pPr>
        <w:rPr>
          <w:b/>
          <w:bCs/>
        </w:rPr>
      </w:pPr>
      <w:r w:rsidRPr="00CF185D">
        <w:rPr>
          <w:b/>
          <w:bCs/>
        </w:rPr>
        <w:t xml:space="preserve">Table 2 — Representative haplogroup share in Punjabi </w:t>
      </w:r>
      <w:proofErr w:type="spellStart"/>
      <w:r w:rsidRPr="00CF185D">
        <w:rPr>
          <w:b/>
          <w:bCs/>
        </w:rPr>
        <w:t>mtDNA</w:t>
      </w:r>
      <w:proofErr w:type="spellEnd"/>
      <w:r w:rsidRPr="00CF185D">
        <w:rPr>
          <w:b/>
          <w:bCs/>
        </w:rPr>
        <w:t xml:space="preserve"> study (aggregated proxy; illustrative)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74"/>
        <w:gridCol w:w="3374"/>
      </w:tblGrid>
      <w:tr w:rsidR="00CF185D" w:rsidRPr="00CF185D" w14:paraId="3C423138" w14:textId="77777777">
        <w:trPr>
          <w:tblHeader/>
          <w:tblCellSpacing w:w="15" w:type="dxa"/>
        </w:trPr>
        <w:tc>
          <w:tcPr>
            <w:tcW w:w="0" w:type="auto"/>
            <w:vAlign w:val="center"/>
            <w:hideMark/>
          </w:tcPr>
          <w:p w14:paraId="74EFC2AA" w14:textId="77777777" w:rsidR="00CF185D" w:rsidRPr="00CF185D" w:rsidRDefault="00CF185D" w:rsidP="00CF185D">
            <w:pPr>
              <w:rPr>
                <w:b/>
                <w:bCs/>
              </w:rPr>
            </w:pPr>
            <w:r w:rsidRPr="00CF185D">
              <w:rPr>
                <w:b/>
                <w:bCs/>
              </w:rPr>
              <w:t>Haplogroup (</w:t>
            </w:r>
            <w:proofErr w:type="spellStart"/>
            <w:r w:rsidRPr="00CF185D">
              <w:rPr>
                <w:b/>
                <w:bCs/>
              </w:rPr>
              <w:t>mtDNA</w:t>
            </w:r>
            <w:proofErr w:type="spellEnd"/>
            <w:r w:rsidRPr="00CF185D">
              <w:rPr>
                <w:b/>
                <w:bCs/>
              </w:rPr>
              <w:t>)</w:t>
            </w:r>
          </w:p>
        </w:tc>
        <w:tc>
          <w:tcPr>
            <w:tcW w:w="0" w:type="auto"/>
            <w:vAlign w:val="center"/>
            <w:hideMark/>
          </w:tcPr>
          <w:p w14:paraId="2D0BE44D" w14:textId="77777777" w:rsidR="00CF185D" w:rsidRPr="00CF185D" w:rsidRDefault="00CF185D" w:rsidP="00CF185D">
            <w:pPr>
              <w:rPr>
                <w:b/>
                <w:bCs/>
              </w:rPr>
            </w:pPr>
            <w:r w:rsidRPr="00CF185D">
              <w:rPr>
                <w:b/>
                <w:bCs/>
              </w:rPr>
              <w:t>Approx. % (Punjabi sample)</w:t>
            </w:r>
          </w:p>
        </w:tc>
      </w:tr>
      <w:tr w:rsidR="00CF185D" w:rsidRPr="00CF185D" w14:paraId="5D4740D1" w14:textId="77777777">
        <w:trPr>
          <w:tblCellSpacing w:w="15" w:type="dxa"/>
        </w:trPr>
        <w:tc>
          <w:tcPr>
            <w:tcW w:w="0" w:type="auto"/>
            <w:vAlign w:val="center"/>
            <w:hideMark/>
          </w:tcPr>
          <w:p w14:paraId="5267039D" w14:textId="77777777" w:rsidR="00CF185D" w:rsidRPr="00CF185D" w:rsidRDefault="00CF185D" w:rsidP="00CF185D">
            <w:r w:rsidRPr="00CF185D">
              <w:t>M (South Asian branches)</w:t>
            </w:r>
          </w:p>
        </w:tc>
        <w:tc>
          <w:tcPr>
            <w:tcW w:w="0" w:type="auto"/>
            <w:vAlign w:val="center"/>
            <w:hideMark/>
          </w:tcPr>
          <w:p w14:paraId="550288CF" w14:textId="77777777" w:rsidR="00CF185D" w:rsidRPr="00CF185D" w:rsidRDefault="00CF185D" w:rsidP="00CF185D">
            <w:r w:rsidRPr="00CF185D">
              <w:t xml:space="preserve">38% </w:t>
            </w:r>
            <w:hyperlink r:id="rId16" w:tgtFrame="_blank" w:history="1">
              <w:r w:rsidRPr="00CF185D">
                <w:rPr>
                  <w:rStyle w:val="Hyperlink"/>
                </w:rPr>
                <w:t>Academia</w:t>
              </w:r>
            </w:hyperlink>
          </w:p>
        </w:tc>
      </w:tr>
      <w:tr w:rsidR="00CF185D" w:rsidRPr="00CF185D" w14:paraId="4B916DF7" w14:textId="77777777">
        <w:trPr>
          <w:tblCellSpacing w:w="15" w:type="dxa"/>
        </w:trPr>
        <w:tc>
          <w:tcPr>
            <w:tcW w:w="0" w:type="auto"/>
            <w:vAlign w:val="center"/>
            <w:hideMark/>
          </w:tcPr>
          <w:p w14:paraId="118E870B" w14:textId="77777777" w:rsidR="00CF185D" w:rsidRPr="00CF185D" w:rsidRDefault="00CF185D" w:rsidP="00CF185D">
            <w:r w:rsidRPr="00CF185D">
              <w:t>U (West Eurasian branch)</w:t>
            </w:r>
          </w:p>
        </w:tc>
        <w:tc>
          <w:tcPr>
            <w:tcW w:w="0" w:type="auto"/>
            <w:vAlign w:val="center"/>
            <w:hideMark/>
          </w:tcPr>
          <w:p w14:paraId="23DF60CD" w14:textId="77777777" w:rsidR="00CF185D" w:rsidRPr="00CF185D" w:rsidRDefault="00CF185D" w:rsidP="00CF185D">
            <w:r w:rsidRPr="00CF185D">
              <w:t xml:space="preserve">24% </w:t>
            </w:r>
            <w:hyperlink r:id="rId17" w:tgtFrame="_blank" w:history="1">
              <w:r w:rsidRPr="00CF185D">
                <w:rPr>
                  <w:rStyle w:val="Hyperlink"/>
                </w:rPr>
                <w:t>Academia</w:t>
              </w:r>
            </w:hyperlink>
          </w:p>
        </w:tc>
      </w:tr>
      <w:tr w:rsidR="00CF185D" w:rsidRPr="00CF185D" w14:paraId="29F8CB67" w14:textId="77777777">
        <w:trPr>
          <w:tblCellSpacing w:w="15" w:type="dxa"/>
        </w:trPr>
        <w:tc>
          <w:tcPr>
            <w:tcW w:w="0" w:type="auto"/>
            <w:vAlign w:val="center"/>
            <w:hideMark/>
          </w:tcPr>
          <w:p w14:paraId="2534803D" w14:textId="77777777" w:rsidR="00CF185D" w:rsidRPr="00CF185D" w:rsidRDefault="00CF185D" w:rsidP="00CF185D">
            <w:r w:rsidRPr="00CF185D">
              <w:lastRenderedPageBreak/>
              <w:t>Other (R, JT, H, etc.)</w:t>
            </w:r>
          </w:p>
        </w:tc>
        <w:tc>
          <w:tcPr>
            <w:tcW w:w="0" w:type="auto"/>
            <w:vAlign w:val="center"/>
            <w:hideMark/>
          </w:tcPr>
          <w:p w14:paraId="6A286007" w14:textId="77777777" w:rsidR="00CF185D" w:rsidRPr="00CF185D" w:rsidRDefault="00CF185D" w:rsidP="00CF185D">
            <w:r w:rsidRPr="00CF185D">
              <w:t xml:space="preserve">remainder (distributed) </w:t>
            </w:r>
            <w:hyperlink r:id="rId18" w:tgtFrame="_blank" w:history="1">
              <w:r w:rsidRPr="00CF185D">
                <w:rPr>
                  <w:rStyle w:val="Hyperlink"/>
                </w:rPr>
                <w:t>Academia</w:t>
              </w:r>
            </w:hyperlink>
          </w:p>
        </w:tc>
      </w:tr>
    </w:tbl>
    <w:p w14:paraId="48A0069C" w14:textId="77777777" w:rsidR="00CF185D" w:rsidRPr="00CF185D" w:rsidRDefault="00CF185D" w:rsidP="00CF185D">
      <w:r w:rsidRPr="00CF185D">
        <w:rPr>
          <w:b/>
          <w:bCs/>
        </w:rPr>
        <w:t>Note:</w:t>
      </w:r>
      <w:r w:rsidRPr="00CF185D">
        <w:t xml:space="preserve"> Table 2 reflects aggregate Punjabi </w:t>
      </w:r>
      <w:proofErr w:type="spellStart"/>
      <w:r w:rsidRPr="00CF185D">
        <w:t>mtDNA</w:t>
      </w:r>
      <w:proofErr w:type="spellEnd"/>
      <w:r w:rsidRPr="00CF185D">
        <w:t xml:space="preserve"> results used here as a regional proxy; tribe-level sampling (Awan-specific) is limited and may deviate locally.</w:t>
      </w:r>
    </w:p>
    <w:p w14:paraId="3E2A607E" w14:textId="77777777" w:rsidR="00CF185D" w:rsidRPr="00CF185D" w:rsidRDefault="00000000" w:rsidP="00CF185D">
      <w:r>
        <w:pict w14:anchorId="2F93625E">
          <v:rect id="_x0000_i1033" style="width:0;height:1.5pt" o:hralign="center" o:hrstd="t" o:hr="t" fillcolor="#a0a0a0" stroked="f"/>
        </w:pict>
      </w:r>
    </w:p>
    <w:p w14:paraId="7AC4A919" w14:textId="77777777" w:rsidR="00CF185D" w:rsidRPr="00CF185D" w:rsidRDefault="00CF185D" w:rsidP="00CF185D">
      <w:pPr>
        <w:rPr>
          <w:b/>
          <w:bCs/>
        </w:rPr>
      </w:pPr>
      <w:r w:rsidRPr="00CF185D">
        <w:rPr>
          <w:b/>
          <w:bCs/>
        </w:rPr>
        <w:t>Figure 1 (schematic) — Proposed model of Awan ethnogenesis (conceptual)</w:t>
      </w:r>
    </w:p>
    <w:p w14:paraId="6598106D" w14:textId="77777777" w:rsidR="00CF185D" w:rsidRPr="00CF185D" w:rsidRDefault="00CF185D" w:rsidP="00CF185D">
      <w:r w:rsidRPr="00CF185D">
        <w:t>(ASCII/diagram description)</w:t>
      </w:r>
    </w:p>
    <w:p w14:paraId="15BB189E" w14:textId="77777777" w:rsidR="00CF185D" w:rsidRPr="00CF185D" w:rsidRDefault="00CF185D" w:rsidP="00CF185D">
      <w:r w:rsidRPr="00CF185D">
        <w:t xml:space="preserve">             ---------------------------------------</w:t>
      </w:r>
    </w:p>
    <w:p w14:paraId="45AC11E8" w14:textId="77777777" w:rsidR="00CF185D" w:rsidRPr="00CF185D" w:rsidRDefault="00CF185D" w:rsidP="00CF185D">
      <w:r w:rsidRPr="00CF185D">
        <w:t xml:space="preserve">             </w:t>
      </w:r>
      <w:proofErr w:type="gramStart"/>
      <w:r w:rsidRPr="00CF185D">
        <w:t>|  Historical</w:t>
      </w:r>
      <w:proofErr w:type="gramEnd"/>
      <w:r w:rsidRPr="00CF185D">
        <w:t xml:space="preserve"> narratives: Qutb Shah    |</w:t>
      </w:r>
    </w:p>
    <w:p w14:paraId="7537C712" w14:textId="77777777" w:rsidR="00CF185D" w:rsidRPr="00CF185D" w:rsidRDefault="00CF185D" w:rsidP="00CF185D">
      <w:r w:rsidRPr="00CF185D">
        <w:t xml:space="preserve">             </w:t>
      </w:r>
      <w:proofErr w:type="gramStart"/>
      <w:r w:rsidRPr="00CF185D">
        <w:t>|  (</w:t>
      </w:r>
      <w:proofErr w:type="gramEnd"/>
      <w:r w:rsidRPr="00CF185D">
        <w:t xml:space="preserve">Arab </w:t>
      </w:r>
      <w:proofErr w:type="gramStart"/>
      <w:r w:rsidRPr="00CF185D">
        <w:t xml:space="preserve">ancestor)   </w:t>
      </w:r>
      <w:proofErr w:type="gramEnd"/>
      <w:r w:rsidRPr="00CF185D">
        <w:t xml:space="preserve">                 |</w:t>
      </w:r>
    </w:p>
    <w:p w14:paraId="77DCFCEA" w14:textId="77777777" w:rsidR="00CF185D" w:rsidRPr="00CF185D" w:rsidRDefault="00CF185D" w:rsidP="00CF185D">
      <w:r w:rsidRPr="00CF185D">
        <w:t xml:space="preserve">             ---------------------------------------</w:t>
      </w:r>
    </w:p>
    <w:p w14:paraId="73DF951D" w14:textId="77777777" w:rsidR="00CF185D" w:rsidRPr="00CF185D" w:rsidRDefault="00CF185D" w:rsidP="00CF185D">
      <w:r w:rsidRPr="00CF185D">
        <w:t xml:space="preserve">                          |</w:t>
      </w:r>
    </w:p>
    <w:p w14:paraId="63688054" w14:textId="77777777" w:rsidR="00CF185D" w:rsidRPr="00CF185D" w:rsidRDefault="00CF185D" w:rsidP="00CF185D">
      <w:r w:rsidRPr="00CF185D">
        <w:t xml:space="preserve">       ----------------------------------------------- </w:t>
      </w:r>
    </w:p>
    <w:p w14:paraId="3B100E07" w14:textId="77777777" w:rsidR="00CF185D" w:rsidRPr="00CF185D" w:rsidRDefault="00CF185D" w:rsidP="00CF185D">
      <w:r w:rsidRPr="00CF185D">
        <w:t xml:space="preserve">       |                                             |</w:t>
      </w:r>
    </w:p>
    <w:p w14:paraId="71F6F184" w14:textId="77777777" w:rsidR="00CF185D" w:rsidRPr="00CF185D" w:rsidRDefault="00CF185D" w:rsidP="00CF185D">
      <w:r w:rsidRPr="00CF185D">
        <w:t xml:space="preserve"> Local South Asian </w:t>
      </w:r>
      <w:proofErr w:type="gramStart"/>
      <w:r w:rsidRPr="00CF185D">
        <w:t>substrate</w:t>
      </w:r>
      <w:proofErr w:type="gramEnd"/>
      <w:r w:rsidRPr="00CF185D">
        <w:t xml:space="preserve">                   Occasional West Asian gene flow</w:t>
      </w:r>
    </w:p>
    <w:p w14:paraId="299C4007" w14:textId="77777777" w:rsidR="00CF185D" w:rsidRPr="00CF185D" w:rsidRDefault="00CF185D" w:rsidP="00CF185D">
      <w:r w:rsidRPr="00CF185D">
        <w:t xml:space="preserve"> (indigenous maternal </w:t>
      </w:r>
      <w:proofErr w:type="gramStart"/>
      <w:r w:rsidRPr="00CF185D">
        <w:t xml:space="preserve">lineages,   </w:t>
      </w:r>
      <w:proofErr w:type="gramEnd"/>
      <w:r w:rsidRPr="00CF185D">
        <w:t xml:space="preserve">           </w:t>
      </w:r>
      <w:proofErr w:type="gramStart"/>
      <w:r w:rsidRPr="00CF185D">
        <w:t xml:space="preserve">   (</w:t>
      </w:r>
      <w:proofErr w:type="gramEnd"/>
      <w:r w:rsidRPr="00CF185D">
        <w:t>male-mediated: J, T, other Y)</w:t>
      </w:r>
    </w:p>
    <w:p w14:paraId="6A5115BF" w14:textId="77777777" w:rsidR="00CF185D" w:rsidRPr="00CF185D" w:rsidRDefault="00CF185D" w:rsidP="00CF185D">
      <w:r w:rsidRPr="00CF185D">
        <w:t xml:space="preserve">  many Y-lineages R1a/H/L etc.)                 </w:t>
      </w:r>
    </w:p>
    <w:p w14:paraId="43BC2BFC" w14:textId="77777777" w:rsidR="00CF185D" w:rsidRPr="00CF185D" w:rsidRDefault="00CF185D" w:rsidP="00CF185D">
      <w:r w:rsidRPr="00CF185D">
        <w:t xml:space="preserve">       |                                             |</w:t>
      </w:r>
    </w:p>
    <w:p w14:paraId="24F03618" w14:textId="77777777" w:rsidR="00CF185D" w:rsidRPr="00CF185D" w:rsidRDefault="00CF185D" w:rsidP="00CF185D">
      <w:r w:rsidRPr="00CF185D">
        <w:t xml:space="preserve">       -----------------------------------------------</w:t>
      </w:r>
    </w:p>
    <w:p w14:paraId="2E57FE80" w14:textId="77777777" w:rsidR="00CF185D" w:rsidRPr="00CF185D" w:rsidRDefault="00CF185D" w:rsidP="00CF185D">
      <w:r w:rsidRPr="00CF185D">
        <w:t xml:space="preserve">                        Assimilation &amp; local founder events </w:t>
      </w:r>
    </w:p>
    <w:p w14:paraId="00CB4ECB" w14:textId="77777777" w:rsidR="00CF185D" w:rsidRPr="00CF185D" w:rsidRDefault="00CF185D" w:rsidP="00CF185D">
      <w:r w:rsidRPr="00CF185D">
        <w:t xml:space="preserve">                        =&gt; Modern Awan: mixed genetic profile</w:t>
      </w:r>
    </w:p>
    <w:p w14:paraId="129A7081" w14:textId="77777777" w:rsidR="00CF185D" w:rsidRPr="00CF185D" w:rsidRDefault="00CF185D" w:rsidP="00CF185D">
      <w:r w:rsidRPr="00CF185D">
        <w:rPr>
          <w:b/>
          <w:bCs/>
        </w:rPr>
        <w:t>Caption:</w:t>
      </w:r>
      <w:r w:rsidRPr="00CF185D">
        <w:t xml:space="preserve"> Conceptual synthesis: oral/ethnic claims (Arab descent) interweave with strong regional South Asian ancestry and localized founder/endogamy effects to produce the contemporary genetic patterns observed in small-sample studies. (See discussion and cited empirical studies.) </w:t>
      </w:r>
      <w:hyperlink r:id="rId19" w:tgtFrame="_blank" w:history="1">
        <w:r w:rsidRPr="00CF185D">
          <w:rPr>
            <w:rStyle w:val="Hyperlink"/>
          </w:rPr>
          <w:t>PubMed+2Academia+2</w:t>
        </w:r>
      </w:hyperlink>
    </w:p>
    <w:p w14:paraId="49DAC587" w14:textId="77777777" w:rsidR="00CF185D" w:rsidRPr="00CF185D" w:rsidRDefault="00000000" w:rsidP="00CF185D">
      <w:r>
        <w:pict w14:anchorId="44318232">
          <v:rect id="_x0000_i1034" style="width:0;height:1.5pt" o:hralign="center" o:hrstd="t" o:hr="t" fillcolor="#a0a0a0" stroked="f"/>
        </w:pict>
      </w:r>
    </w:p>
    <w:p w14:paraId="68D8A804" w14:textId="77777777" w:rsidR="00CF185D" w:rsidRPr="00CF185D" w:rsidRDefault="00CF185D" w:rsidP="00CF185D">
      <w:pPr>
        <w:rPr>
          <w:b/>
          <w:bCs/>
        </w:rPr>
      </w:pPr>
      <w:r w:rsidRPr="00CF185D">
        <w:rPr>
          <w:b/>
          <w:bCs/>
        </w:rPr>
        <w:t>6. Discussion</w:t>
      </w:r>
    </w:p>
    <w:p w14:paraId="5AB28D0D" w14:textId="77777777" w:rsidR="00CF185D" w:rsidRPr="00CF185D" w:rsidRDefault="00CF185D" w:rsidP="00CF185D">
      <w:pPr>
        <w:rPr>
          <w:b/>
          <w:bCs/>
        </w:rPr>
      </w:pPr>
      <w:r w:rsidRPr="00CF185D">
        <w:rPr>
          <w:b/>
          <w:bCs/>
        </w:rPr>
        <w:lastRenderedPageBreak/>
        <w:t xml:space="preserve">6.1 Does genetics support an "Arab origin" for the </w:t>
      </w:r>
      <w:proofErr w:type="spellStart"/>
      <w:r w:rsidRPr="00CF185D">
        <w:rPr>
          <w:b/>
          <w:bCs/>
        </w:rPr>
        <w:t>Awans</w:t>
      </w:r>
      <w:proofErr w:type="spellEnd"/>
      <w:r w:rsidRPr="00CF185D">
        <w:rPr>
          <w:b/>
          <w:bCs/>
        </w:rPr>
        <w:t>?</w:t>
      </w:r>
    </w:p>
    <w:p w14:paraId="0ED9FF45" w14:textId="77777777" w:rsidR="00CF185D" w:rsidRPr="00CF185D" w:rsidRDefault="00CF185D" w:rsidP="00CF185D">
      <w:r w:rsidRPr="00CF185D">
        <w:t xml:space="preserve">The short answer is: </w:t>
      </w:r>
      <w:r w:rsidRPr="00CF185D">
        <w:rPr>
          <w:b/>
          <w:bCs/>
        </w:rPr>
        <w:t>not conclusively</w:t>
      </w:r>
      <w:r w:rsidRPr="00CF185D">
        <w:t xml:space="preserve">. Traditional genealogies claiming descent from Qutb Shah or </w:t>
      </w:r>
      <w:proofErr w:type="spellStart"/>
      <w:r w:rsidRPr="00CF185D">
        <w:t>ʿAlī</w:t>
      </w:r>
      <w:proofErr w:type="spellEnd"/>
      <w:r w:rsidRPr="00CF185D">
        <w:t xml:space="preserve"> are culturally important and widely held, but the genetic evidence—when available—does not show a uniform, wholly foreign (Arab) paternal lineage across Awan individuals or subgroups. Instead, the genetic data point to:</w:t>
      </w:r>
    </w:p>
    <w:p w14:paraId="5C22C1D9" w14:textId="77777777" w:rsidR="00CF185D" w:rsidRPr="00CF185D" w:rsidRDefault="00CF185D" w:rsidP="00CF185D">
      <w:pPr>
        <w:numPr>
          <w:ilvl w:val="0"/>
          <w:numId w:val="3"/>
        </w:numPr>
      </w:pPr>
      <w:r w:rsidRPr="00CF185D">
        <w:rPr>
          <w:b/>
          <w:bCs/>
        </w:rPr>
        <w:t>Polyphyly</w:t>
      </w:r>
      <w:r w:rsidRPr="00CF185D">
        <w:t xml:space="preserve"> in both maternal and paternal lineages among sampled </w:t>
      </w:r>
      <w:proofErr w:type="spellStart"/>
      <w:r w:rsidRPr="00CF185D">
        <w:t>Awans</w:t>
      </w:r>
      <w:proofErr w:type="spellEnd"/>
      <w:r w:rsidRPr="00CF185D">
        <w:t xml:space="preserve">: different Awan subgroups or families carry different </w:t>
      </w:r>
      <w:proofErr w:type="spellStart"/>
      <w:r w:rsidRPr="00CF185D">
        <w:t>mtDNA</w:t>
      </w:r>
      <w:proofErr w:type="spellEnd"/>
      <w:r w:rsidRPr="00CF185D">
        <w:t xml:space="preserve"> and Y-chromosome haplogroups. This pattern fits a model of local assimilation, social adoption of prestigious genealogies, and occasional long-distance paternal inputs rather than wholesale replacement. </w:t>
      </w:r>
      <w:hyperlink r:id="rId20" w:tgtFrame="_blank" w:history="1">
        <w:r w:rsidRPr="00CF185D">
          <w:rPr>
            <w:rStyle w:val="Hyperlink"/>
          </w:rPr>
          <w:t>Scribd+1</w:t>
        </w:r>
      </w:hyperlink>
    </w:p>
    <w:p w14:paraId="3C737C1F" w14:textId="77777777" w:rsidR="00CF185D" w:rsidRPr="00CF185D" w:rsidRDefault="00CF185D" w:rsidP="00CF185D">
      <w:pPr>
        <w:numPr>
          <w:ilvl w:val="0"/>
          <w:numId w:val="3"/>
        </w:numPr>
      </w:pPr>
      <w:r w:rsidRPr="00CF185D">
        <w:rPr>
          <w:b/>
          <w:bCs/>
        </w:rPr>
        <w:t>Regional continuity of maternal lines (</w:t>
      </w:r>
      <w:proofErr w:type="spellStart"/>
      <w:r w:rsidRPr="00CF185D">
        <w:rPr>
          <w:b/>
          <w:bCs/>
        </w:rPr>
        <w:t>mtDNA</w:t>
      </w:r>
      <w:proofErr w:type="spellEnd"/>
      <w:r w:rsidRPr="00CF185D">
        <w:rPr>
          <w:b/>
          <w:bCs/>
        </w:rPr>
        <w:t>):</w:t>
      </w:r>
      <w:r w:rsidRPr="00CF185D">
        <w:t xml:space="preserve"> Punjabi </w:t>
      </w:r>
      <w:proofErr w:type="spellStart"/>
      <w:r w:rsidRPr="00CF185D">
        <w:t>mtDNA</w:t>
      </w:r>
      <w:proofErr w:type="spellEnd"/>
      <w:r w:rsidRPr="00CF185D">
        <w:t xml:space="preserve"> data emphasize strong South Asian maternal ancestry (haplogroup M and derivatives dominate), which would be expected if local women formed the primary maternal pool over long periods. The presence of Eurasian maternal clades (U, JT) reflects ancient West Eurasian gene flow into South Asia but does not map neatly onto a single medieval Arab migration signature. </w:t>
      </w:r>
      <w:hyperlink r:id="rId21" w:tgtFrame="_blank" w:history="1">
        <w:r w:rsidRPr="00CF185D">
          <w:rPr>
            <w:rStyle w:val="Hyperlink"/>
          </w:rPr>
          <w:t>Academia</w:t>
        </w:r>
      </w:hyperlink>
    </w:p>
    <w:p w14:paraId="356D8662" w14:textId="77777777" w:rsidR="00CF185D" w:rsidRPr="00CF185D" w:rsidRDefault="00CF185D" w:rsidP="00CF185D">
      <w:pPr>
        <w:numPr>
          <w:ilvl w:val="0"/>
          <w:numId w:val="3"/>
        </w:numPr>
      </w:pPr>
      <w:r w:rsidRPr="00CF185D">
        <w:rPr>
          <w:b/>
          <w:bCs/>
        </w:rPr>
        <w:t>Heterogeneous paternal signals:</w:t>
      </w:r>
      <w:r w:rsidRPr="00CF185D">
        <w:t xml:space="preserve"> the Pakistani Y-chromosome landscape is mixed; the presence of some West Asian Y-lineages (e.g., J or T) in some individuals could reflect historical male-mediated migration from West Asia. However, these lineages are not exclusive to Arabs and are found across many West Eurasian populations; moreover, at the community level many Awan men carry haplogroups typical of broader South/Central Asian populations. Thus, a minority of paternal lineages might plausibly trace to West Asian/Arab ancestries, but this is not the universal pattern. </w:t>
      </w:r>
      <w:hyperlink r:id="rId22" w:tgtFrame="_blank" w:history="1">
        <w:r w:rsidRPr="00CF185D">
          <w:rPr>
            <w:rStyle w:val="Hyperlink"/>
          </w:rPr>
          <w:t>PMC+1</w:t>
        </w:r>
      </w:hyperlink>
    </w:p>
    <w:p w14:paraId="45C91E44" w14:textId="77777777" w:rsidR="00CF185D" w:rsidRPr="00CF185D" w:rsidRDefault="00CF185D" w:rsidP="00CF185D">
      <w:pPr>
        <w:rPr>
          <w:b/>
          <w:bCs/>
        </w:rPr>
      </w:pPr>
      <w:r w:rsidRPr="00CF185D">
        <w:rPr>
          <w:b/>
          <w:bCs/>
        </w:rPr>
        <w:t>6.2 Role of social processes: elite genealogy, assimilation, and identity</w:t>
      </w:r>
    </w:p>
    <w:p w14:paraId="4F9AE72D" w14:textId="77777777" w:rsidR="00CF185D" w:rsidRPr="00CF185D" w:rsidRDefault="00CF185D" w:rsidP="00CF185D">
      <w:r w:rsidRPr="00CF185D">
        <w:t xml:space="preserve">Ethnogenesis in South Asia often involves adoption of prestigious genealogies (e.g., claims of Arab, Persian, or Sayyid descent) during or after conversion to Islam. Genetic evidence from other groups shows that social status claims can be decoupled from exclusive biological descent; admixed or locally derived communities may adopt an external genealogy for social, religious or political reasons. The Awan case appears consistent with such processes: genealogies persist culturally even when genetics show mixed or local ancestry. (Historical-anthropological literature supports this dynamic; see regional ethnographic sources). </w:t>
      </w:r>
      <w:hyperlink r:id="rId23" w:tgtFrame="_blank" w:history="1">
        <w:r w:rsidRPr="00CF185D">
          <w:rPr>
            <w:rStyle w:val="Hyperlink"/>
          </w:rPr>
          <w:t>soonvalley.yolasite.com</w:t>
        </w:r>
      </w:hyperlink>
    </w:p>
    <w:p w14:paraId="04A38656" w14:textId="77777777" w:rsidR="00CF185D" w:rsidRPr="00CF185D" w:rsidRDefault="00CF185D" w:rsidP="00CF185D">
      <w:pPr>
        <w:rPr>
          <w:b/>
          <w:bCs/>
        </w:rPr>
      </w:pPr>
      <w:r w:rsidRPr="00CF185D">
        <w:rPr>
          <w:b/>
          <w:bCs/>
        </w:rPr>
        <w:t>6.3 Endogamy, founder effects, and implications for observed diversity</w:t>
      </w:r>
    </w:p>
    <w:p w14:paraId="106554AE" w14:textId="77777777" w:rsidR="00CF185D" w:rsidRPr="00CF185D" w:rsidRDefault="00CF185D" w:rsidP="00CF185D">
      <w:r w:rsidRPr="00CF185D">
        <w:t xml:space="preserve">Several studies report reduced heterozygosity and higher </w:t>
      </w:r>
      <w:proofErr w:type="spellStart"/>
      <w:r w:rsidRPr="00CF185D">
        <w:t>autozygosity</w:t>
      </w:r>
      <w:proofErr w:type="spellEnd"/>
      <w:r w:rsidRPr="00CF185D">
        <w:t xml:space="preserve"> among Awan samples in small regional datasets, consistent with endogamous marriage patterns and founder events in </w:t>
      </w:r>
      <w:r w:rsidRPr="00CF185D">
        <w:lastRenderedPageBreak/>
        <w:t xml:space="preserve">localized subgroups. This demographic structuring can amplify specific lineages within villages or clans, producing locally prominent haplotypes that may be mistaken for evidence of uniform origin when sampling is sparse. Therefore, the correct inference requires dense, geographically stratified sampling across Awan subgroups. </w:t>
      </w:r>
      <w:hyperlink r:id="rId24" w:tgtFrame="_blank" w:history="1">
        <w:r w:rsidRPr="00CF185D">
          <w:rPr>
            <w:rStyle w:val="Hyperlink"/>
          </w:rPr>
          <w:t>PubMed+1</w:t>
        </w:r>
      </w:hyperlink>
    </w:p>
    <w:p w14:paraId="1A6E5CF9" w14:textId="77777777" w:rsidR="00CF185D" w:rsidRPr="00CF185D" w:rsidRDefault="00000000" w:rsidP="00CF185D">
      <w:r>
        <w:pict w14:anchorId="3A5C8E08">
          <v:rect id="_x0000_i1035" style="width:0;height:1.5pt" o:hralign="center" o:hrstd="t" o:hr="t" fillcolor="#a0a0a0" stroked="f"/>
        </w:pict>
      </w:r>
    </w:p>
    <w:p w14:paraId="16F1740F" w14:textId="77777777" w:rsidR="00CF185D" w:rsidRPr="00CF185D" w:rsidRDefault="00CF185D" w:rsidP="00CF185D">
      <w:pPr>
        <w:rPr>
          <w:b/>
          <w:bCs/>
        </w:rPr>
      </w:pPr>
      <w:r w:rsidRPr="00CF185D">
        <w:rPr>
          <w:b/>
          <w:bCs/>
        </w:rPr>
        <w:t>7. Limitations of current evidence</w:t>
      </w:r>
    </w:p>
    <w:p w14:paraId="47FE0E62" w14:textId="77777777" w:rsidR="00CF185D" w:rsidRPr="00CF185D" w:rsidRDefault="00CF185D" w:rsidP="00CF185D">
      <w:pPr>
        <w:numPr>
          <w:ilvl w:val="0"/>
          <w:numId w:val="4"/>
        </w:numPr>
      </w:pPr>
      <w:r w:rsidRPr="00CF185D">
        <w:rPr>
          <w:b/>
          <w:bCs/>
        </w:rPr>
        <w:t>Sparse tribe-wide, high-resolution data:</w:t>
      </w:r>
      <w:r w:rsidRPr="00CF185D">
        <w:t xml:space="preserve"> large, genome-wide studies specifically sampling many Awan individuals across regions are lacking. Most available data are from small local studies, theses, or inclusion of a few Awan samples in broader surveys.</w:t>
      </w:r>
    </w:p>
    <w:p w14:paraId="787AA282" w14:textId="77777777" w:rsidR="00CF185D" w:rsidRPr="00CF185D" w:rsidRDefault="00CF185D" w:rsidP="00CF185D">
      <w:pPr>
        <w:numPr>
          <w:ilvl w:val="0"/>
          <w:numId w:val="4"/>
        </w:numPr>
      </w:pPr>
      <w:r w:rsidRPr="00CF185D">
        <w:rPr>
          <w:b/>
          <w:bCs/>
        </w:rPr>
        <w:t>Marker heterogeneity:</w:t>
      </w:r>
      <w:r w:rsidRPr="00CF185D">
        <w:t xml:space="preserve"> different studies use different marker sets (Y-STRs, limited Y-SNPs, </w:t>
      </w:r>
      <w:proofErr w:type="spellStart"/>
      <w:r w:rsidRPr="00CF185D">
        <w:t>mtDNA</w:t>
      </w:r>
      <w:proofErr w:type="spellEnd"/>
      <w:r w:rsidRPr="00CF185D">
        <w:t xml:space="preserve"> control region, autosomal microsatellites), making direct comparison and synthesis imperfect.</w:t>
      </w:r>
    </w:p>
    <w:p w14:paraId="13B95E6C" w14:textId="77777777" w:rsidR="00CF185D" w:rsidRPr="00CF185D" w:rsidRDefault="00CF185D" w:rsidP="00CF185D">
      <w:pPr>
        <w:numPr>
          <w:ilvl w:val="0"/>
          <w:numId w:val="4"/>
        </w:numPr>
      </w:pPr>
      <w:r w:rsidRPr="00CF185D">
        <w:rPr>
          <w:b/>
          <w:bCs/>
        </w:rPr>
        <w:t>Publication bias and grey literature:</w:t>
      </w:r>
      <w:r w:rsidRPr="00CF185D">
        <w:t xml:space="preserve"> some claims (e.g., presence of specific haplogroup T1 in </w:t>
      </w:r>
      <w:proofErr w:type="spellStart"/>
      <w:r w:rsidRPr="00CF185D">
        <w:t>Awans</w:t>
      </w:r>
      <w:proofErr w:type="spellEnd"/>
      <w:r w:rsidRPr="00CF185D">
        <w:t>) appear in local reports or popular summaries but lack replication in widely accessible, peer-reviewed journals.</w:t>
      </w:r>
    </w:p>
    <w:p w14:paraId="49681F30" w14:textId="77777777" w:rsidR="00CF185D" w:rsidRPr="00CF185D" w:rsidRDefault="00CF185D" w:rsidP="00CF185D">
      <w:pPr>
        <w:numPr>
          <w:ilvl w:val="0"/>
          <w:numId w:val="4"/>
        </w:numPr>
      </w:pPr>
      <w:r w:rsidRPr="00CF185D">
        <w:rPr>
          <w:b/>
          <w:bCs/>
        </w:rPr>
        <w:t>Sociocultural complexity:</w:t>
      </w:r>
      <w:r w:rsidRPr="00CF185D">
        <w:t xml:space="preserve"> clan-level identity, intermarriage, and historical social mobility can produce genetic heterogeneity within socially coherent groups.</w:t>
      </w:r>
    </w:p>
    <w:p w14:paraId="3A8158FE" w14:textId="77777777" w:rsidR="00CF185D" w:rsidRPr="00CF185D" w:rsidRDefault="00CF185D" w:rsidP="00CF185D">
      <w:r w:rsidRPr="00CF185D">
        <w:t xml:space="preserve">Given these limitations, any strong claim that "the </w:t>
      </w:r>
      <w:proofErr w:type="spellStart"/>
      <w:r w:rsidRPr="00CF185D">
        <w:t>Awans</w:t>
      </w:r>
      <w:proofErr w:type="spellEnd"/>
      <w:r w:rsidRPr="00CF185D">
        <w:t xml:space="preserve"> are X%" Arab or "exclusively descended from Qutb Shah" would be premature.</w:t>
      </w:r>
    </w:p>
    <w:p w14:paraId="0F3FD8F9" w14:textId="77777777" w:rsidR="00CF185D" w:rsidRPr="00CF185D" w:rsidRDefault="00000000" w:rsidP="00CF185D">
      <w:r>
        <w:pict w14:anchorId="0BC1A8E5">
          <v:rect id="_x0000_i1036" style="width:0;height:1.5pt" o:hralign="center" o:hrstd="t" o:hr="t" fillcolor="#a0a0a0" stroked="f"/>
        </w:pict>
      </w:r>
    </w:p>
    <w:p w14:paraId="1F7393FD" w14:textId="77777777" w:rsidR="00CF185D" w:rsidRPr="00CF185D" w:rsidRDefault="00CF185D" w:rsidP="00CF185D">
      <w:pPr>
        <w:rPr>
          <w:b/>
          <w:bCs/>
        </w:rPr>
      </w:pPr>
      <w:r w:rsidRPr="00CF185D">
        <w:rPr>
          <w:b/>
          <w:bCs/>
        </w:rPr>
        <w:t>8. Recommendations for future research (a roadmap)</w:t>
      </w:r>
    </w:p>
    <w:p w14:paraId="300107FC" w14:textId="77777777" w:rsidR="00CF185D" w:rsidRPr="00CF185D" w:rsidRDefault="00CF185D" w:rsidP="00CF185D">
      <w:r w:rsidRPr="00CF185D">
        <w:t>To settle open questions about Awan origins with confidence, the following research design is recommended:</w:t>
      </w:r>
    </w:p>
    <w:p w14:paraId="329C156E" w14:textId="77777777" w:rsidR="00CF185D" w:rsidRPr="00CF185D" w:rsidRDefault="00CF185D" w:rsidP="00CF185D">
      <w:pPr>
        <w:numPr>
          <w:ilvl w:val="0"/>
          <w:numId w:val="5"/>
        </w:numPr>
      </w:pPr>
      <w:r w:rsidRPr="00CF185D">
        <w:rPr>
          <w:b/>
          <w:bCs/>
        </w:rPr>
        <w:t>Dense, geographically stratified sampling:</w:t>
      </w:r>
      <w:r w:rsidRPr="00CF185D">
        <w:t xml:space="preserve"> collect samples from multiple Awan subgroups across </w:t>
      </w:r>
      <w:proofErr w:type="spellStart"/>
      <w:r w:rsidRPr="00CF185D">
        <w:t>Pothohar</w:t>
      </w:r>
      <w:proofErr w:type="spellEnd"/>
      <w:r w:rsidRPr="00CF185D">
        <w:t>, Salt Range, Hazara and other regions, along with neighboring non-Awan control groups.</w:t>
      </w:r>
    </w:p>
    <w:p w14:paraId="28EEF05C" w14:textId="77777777" w:rsidR="00CF185D" w:rsidRPr="00CF185D" w:rsidRDefault="00CF185D" w:rsidP="00CF185D">
      <w:pPr>
        <w:numPr>
          <w:ilvl w:val="0"/>
          <w:numId w:val="5"/>
        </w:numPr>
      </w:pPr>
      <w:r w:rsidRPr="00CF185D">
        <w:rPr>
          <w:b/>
          <w:bCs/>
        </w:rPr>
        <w:t>Genome-wide autosomal SNP genotyping:</w:t>
      </w:r>
      <w:r w:rsidRPr="00CF185D">
        <w:t xml:space="preserve"> use dense SNP arrays (or low-coverage whole genome sequencing) to infer admixture proportions, date admixture events, and detect fine-scale population structure.</w:t>
      </w:r>
    </w:p>
    <w:p w14:paraId="7187B344" w14:textId="77777777" w:rsidR="00CF185D" w:rsidRPr="00CF185D" w:rsidRDefault="00CF185D" w:rsidP="00CF185D">
      <w:pPr>
        <w:numPr>
          <w:ilvl w:val="0"/>
          <w:numId w:val="5"/>
        </w:numPr>
      </w:pPr>
      <w:r w:rsidRPr="00CF185D">
        <w:rPr>
          <w:b/>
          <w:bCs/>
        </w:rPr>
        <w:t>High-resolution uniparental sequencing:</w:t>
      </w:r>
      <w:r w:rsidRPr="00CF185D">
        <w:t xml:space="preserve"> sequence full </w:t>
      </w:r>
      <w:proofErr w:type="spellStart"/>
      <w:r w:rsidRPr="00CF185D">
        <w:t>mtDNA</w:t>
      </w:r>
      <w:proofErr w:type="spellEnd"/>
      <w:r w:rsidRPr="00CF185D">
        <w:t xml:space="preserve"> genomes and high-coverage Y-chromosome sequencing to resolve </w:t>
      </w:r>
      <w:proofErr w:type="spellStart"/>
      <w:r w:rsidRPr="00CF185D">
        <w:t>sublineage</w:t>
      </w:r>
      <w:proofErr w:type="spellEnd"/>
      <w:r w:rsidRPr="00CF185D">
        <w:t xml:space="preserve"> relationships (e.g., J subclades, T subclades) and compare with databases from West Asia and South Asia.</w:t>
      </w:r>
    </w:p>
    <w:p w14:paraId="7DF51A3B" w14:textId="77777777" w:rsidR="00CF185D" w:rsidRPr="00CF185D" w:rsidRDefault="00CF185D" w:rsidP="00CF185D">
      <w:pPr>
        <w:numPr>
          <w:ilvl w:val="0"/>
          <w:numId w:val="5"/>
        </w:numPr>
      </w:pPr>
      <w:r w:rsidRPr="00CF185D">
        <w:rPr>
          <w:b/>
          <w:bCs/>
        </w:rPr>
        <w:lastRenderedPageBreak/>
        <w:t>Coalescent/admixture dating:</w:t>
      </w:r>
      <w:r w:rsidRPr="00CF185D">
        <w:t xml:space="preserve"> apply admixture-dating methods (e.g., ALDER, GLOBETROTTER) to estimate timing of detected West Eurasian gene flow, testing whether any West Asian signal dates to recent (medieval) or ancient times.</w:t>
      </w:r>
    </w:p>
    <w:p w14:paraId="3EFC443E" w14:textId="77777777" w:rsidR="00CF185D" w:rsidRPr="00CF185D" w:rsidRDefault="00CF185D" w:rsidP="00CF185D">
      <w:pPr>
        <w:numPr>
          <w:ilvl w:val="0"/>
          <w:numId w:val="5"/>
        </w:numPr>
      </w:pPr>
      <w:r w:rsidRPr="00CF185D">
        <w:rPr>
          <w:b/>
          <w:bCs/>
        </w:rPr>
        <w:t>Historical-genetic synthesis:</w:t>
      </w:r>
      <w:r w:rsidRPr="00CF185D">
        <w:t xml:space="preserve"> integrate results with careful historical and archival work on genealogies, migration records and social history.</w:t>
      </w:r>
    </w:p>
    <w:p w14:paraId="6ED2CD45" w14:textId="77777777" w:rsidR="00CF185D" w:rsidRPr="00CF185D" w:rsidRDefault="00000000" w:rsidP="00CF185D">
      <w:r>
        <w:pict w14:anchorId="1F790075">
          <v:rect id="_x0000_i1037" style="width:0;height:1.5pt" o:hralign="center" o:hrstd="t" o:hr="t" fillcolor="#a0a0a0" stroked="f"/>
        </w:pict>
      </w:r>
    </w:p>
    <w:p w14:paraId="2819CC99" w14:textId="77777777" w:rsidR="00CF185D" w:rsidRPr="00CF185D" w:rsidRDefault="00CF185D" w:rsidP="00CF185D">
      <w:pPr>
        <w:rPr>
          <w:b/>
          <w:bCs/>
        </w:rPr>
      </w:pPr>
      <w:r w:rsidRPr="00CF185D">
        <w:rPr>
          <w:b/>
          <w:bCs/>
        </w:rPr>
        <w:t>9. Conclusion</w:t>
      </w:r>
    </w:p>
    <w:p w14:paraId="00CADF3B" w14:textId="77777777" w:rsidR="00CF185D" w:rsidRPr="00CF185D" w:rsidRDefault="00CF185D" w:rsidP="00CF185D">
      <w:r w:rsidRPr="00CF185D">
        <w:t>Current genetic evidence does not unequivocally corroborate a simple, exclusive Arab origin for the Awan tribe. Small-sample and regional studies point instead to complex ethnogenesis: strong South Asian maternal ancestry, mixed paternal lineages that include both South/Central Asian and some West Eurasian components, and pronounced local substructure driven by endogamy and founder effects. Traditional genealogies remain culturally important and may reflect real (but limited) episodes of male-mediated migration or elite affiliation; however, they do not require population-wide replacement. To resolve the question rigorously requires a focused, tribe-level genomic study using dense autosomal and uniparental sequencing across a broad geographic sampling of Awan subgroups.</w:t>
      </w:r>
    </w:p>
    <w:p w14:paraId="01E27F27" w14:textId="77777777" w:rsidR="00CF185D" w:rsidRPr="00CF185D" w:rsidRDefault="00000000" w:rsidP="00CF185D">
      <w:r>
        <w:pict w14:anchorId="001342E1">
          <v:rect id="_x0000_i1038" style="width:0;height:1.5pt" o:hralign="center" o:hrstd="t" o:hr="t" fillcolor="#a0a0a0" stroked="f"/>
        </w:pict>
      </w:r>
    </w:p>
    <w:p w14:paraId="6934AECB" w14:textId="77777777" w:rsidR="00CF185D" w:rsidRPr="00CF185D" w:rsidRDefault="00CF185D" w:rsidP="00CF185D">
      <w:pPr>
        <w:rPr>
          <w:b/>
          <w:bCs/>
        </w:rPr>
      </w:pPr>
      <w:r w:rsidRPr="00CF185D">
        <w:rPr>
          <w:b/>
          <w:bCs/>
        </w:rPr>
        <w:t>Acknowledgements</w:t>
      </w:r>
    </w:p>
    <w:p w14:paraId="25228CDB" w14:textId="77777777" w:rsidR="00CF185D" w:rsidRPr="00CF185D" w:rsidRDefault="00CF185D" w:rsidP="00CF185D">
      <w:r w:rsidRPr="00CF185D">
        <w:t>This review synthesizes published work and publicly available theses and regional surveys. Where peer-reviewed data were lacking, grey literature and thesis material were used cautiously and explicitly flagged.</w:t>
      </w:r>
    </w:p>
    <w:p w14:paraId="39827664" w14:textId="77777777" w:rsidR="00CF185D" w:rsidRPr="00CF185D" w:rsidRDefault="00000000" w:rsidP="00CF185D">
      <w:r>
        <w:pict w14:anchorId="7DF951F4">
          <v:rect id="_x0000_i1039" style="width:0;height:1.5pt" o:hralign="center" o:hrstd="t" o:hr="t" fillcolor="#a0a0a0" stroked="f"/>
        </w:pict>
      </w:r>
    </w:p>
    <w:p w14:paraId="5D04A315" w14:textId="77777777" w:rsidR="00CF185D" w:rsidRPr="00CF185D" w:rsidRDefault="00CF185D" w:rsidP="00CF185D">
      <w:pPr>
        <w:rPr>
          <w:b/>
          <w:bCs/>
        </w:rPr>
      </w:pPr>
      <w:r w:rsidRPr="00CF185D">
        <w:rPr>
          <w:b/>
          <w:bCs/>
        </w:rPr>
        <w:t>References</w:t>
      </w:r>
    </w:p>
    <w:p w14:paraId="15F144C8" w14:textId="77777777" w:rsidR="00CF185D" w:rsidRPr="00CF185D" w:rsidRDefault="00CF185D" w:rsidP="00CF185D">
      <w:r w:rsidRPr="00CF185D">
        <w:t>(Selected works and data sources used in this synthesis; web citations are provided where the source was accessed.)</w:t>
      </w:r>
    </w:p>
    <w:p w14:paraId="63E87290" w14:textId="77777777" w:rsidR="00CF185D" w:rsidRPr="00CF185D" w:rsidRDefault="00CF185D" w:rsidP="00CF185D">
      <w:pPr>
        <w:numPr>
          <w:ilvl w:val="0"/>
          <w:numId w:val="6"/>
        </w:numPr>
      </w:pPr>
      <w:r w:rsidRPr="00CF185D">
        <w:rPr>
          <w:i/>
          <w:iCs/>
        </w:rPr>
        <w:t>A genome-based study of consanguinity in three co-resident endogamous Pakistan communities.</w:t>
      </w:r>
      <w:r w:rsidRPr="00CF185D">
        <w:t xml:space="preserve"> (regional autosomal &amp; Y-STR analysis; Awan included). PubMed summary and ResearchGate posting. </w:t>
      </w:r>
      <w:hyperlink r:id="rId25" w:tgtFrame="_blank" w:history="1">
        <w:r w:rsidRPr="00CF185D">
          <w:rPr>
            <w:rStyle w:val="Hyperlink"/>
          </w:rPr>
          <w:t>PubMed+1</w:t>
        </w:r>
      </w:hyperlink>
    </w:p>
    <w:p w14:paraId="677FEA35" w14:textId="77777777" w:rsidR="00CF185D" w:rsidRPr="00CF185D" w:rsidRDefault="00CF185D" w:rsidP="00CF185D">
      <w:pPr>
        <w:numPr>
          <w:ilvl w:val="0"/>
          <w:numId w:val="6"/>
        </w:numPr>
      </w:pPr>
      <w:r w:rsidRPr="00CF185D">
        <w:rPr>
          <w:i/>
          <w:iCs/>
        </w:rPr>
        <w:t>Awan (tribe) — ethnographic summary.</w:t>
      </w:r>
      <w:r w:rsidRPr="00CF185D">
        <w:t xml:space="preserve"> Wikipedia / historical glossaries (overview of traditional genealogies and colonial-era accounts). </w:t>
      </w:r>
      <w:hyperlink r:id="rId26" w:tgtFrame="_blank" w:history="1">
        <w:r w:rsidRPr="00CF185D">
          <w:rPr>
            <w:rStyle w:val="Hyperlink"/>
          </w:rPr>
          <w:t>Wikipedia</w:t>
        </w:r>
      </w:hyperlink>
    </w:p>
    <w:p w14:paraId="3148E2AC" w14:textId="77777777" w:rsidR="00CF185D" w:rsidRPr="00CF185D" w:rsidRDefault="00CF185D" w:rsidP="00CF185D">
      <w:pPr>
        <w:numPr>
          <w:ilvl w:val="0"/>
          <w:numId w:val="6"/>
        </w:numPr>
      </w:pPr>
      <w:r w:rsidRPr="00CF185D">
        <w:t xml:space="preserve">Y-Chromosomal DNA Variation in Pakistan. (PMC article summarizing Y-chromosome diversity across Pakistani groups). </w:t>
      </w:r>
      <w:hyperlink r:id="rId27" w:tgtFrame="_blank" w:history="1">
        <w:r w:rsidRPr="00CF185D">
          <w:rPr>
            <w:rStyle w:val="Hyperlink"/>
          </w:rPr>
          <w:t>PMC</w:t>
        </w:r>
      </w:hyperlink>
    </w:p>
    <w:p w14:paraId="542CBE25" w14:textId="77777777" w:rsidR="00CF185D" w:rsidRPr="00CF185D" w:rsidRDefault="00CF185D" w:rsidP="00CF185D">
      <w:pPr>
        <w:numPr>
          <w:ilvl w:val="0"/>
          <w:numId w:val="6"/>
        </w:numPr>
      </w:pPr>
      <w:r w:rsidRPr="00CF185D">
        <w:lastRenderedPageBreak/>
        <w:t>Genetic diversity in the mitochondrial DNA control region among sub-ethnic groups of Punjabi population from Pakistan (</w:t>
      </w:r>
      <w:proofErr w:type="spellStart"/>
      <w:r w:rsidRPr="00CF185D">
        <w:t>mtDNA</w:t>
      </w:r>
      <w:proofErr w:type="spellEnd"/>
      <w:r w:rsidRPr="00CF185D">
        <w:t xml:space="preserve"> control-region studies showing haplogroup M ~38% and U ~24% in Punjabi samples). ResearchGate / academic PDF. </w:t>
      </w:r>
      <w:hyperlink r:id="rId28" w:tgtFrame="_blank" w:history="1">
        <w:r w:rsidRPr="00CF185D">
          <w:rPr>
            <w:rStyle w:val="Hyperlink"/>
          </w:rPr>
          <w:t>Academia+1</w:t>
        </w:r>
      </w:hyperlink>
    </w:p>
    <w:p w14:paraId="53876D3A" w14:textId="77777777" w:rsidR="00CF185D" w:rsidRPr="00CF185D" w:rsidRDefault="00CF185D" w:rsidP="00CF185D">
      <w:pPr>
        <w:numPr>
          <w:ilvl w:val="0"/>
          <w:numId w:val="6"/>
        </w:numPr>
      </w:pPr>
      <w:r w:rsidRPr="00CF185D">
        <w:t xml:space="preserve">HVSI polymorphism indicates multiple origins of </w:t>
      </w:r>
      <w:proofErr w:type="spellStart"/>
      <w:r w:rsidRPr="00CF185D">
        <w:t>mtDNA</w:t>
      </w:r>
      <w:proofErr w:type="spellEnd"/>
      <w:r w:rsidRPr="00CF185D">
        <w:t xml:space="preserve"> in the </w:t>
      </w:r>
      <w:proofErr w:type="spellStart"/>
      <w:r w:rsidRPr="00CF185D">
        <w:t>Hazarewal</w:t>
      </w:r>
      <w:proofErr w:type="spellEnd"/>
      <w:r w:rsidRPr="00CF185D">
        <w:t xml:space="preserve"> population of Northern Pakistan. (Study of </w:t>
      </w:r>
      <w:proofErr w:type="spellStart"/>
      <w:r w:rsidRPr="00CF185D">
        <w:t>Hazarewal</w:t>
      </w:r>
      <w:proofErr w:type="spellEnd"/>
      <w:r w:rsidRPr="00CF185D">
        <w:t xml:space="preserve"> </w:t>
      </w:r>
      <w:proofErr w:type="spellStart"/>
      <w:r w:rsidRPr="00CF185D">
        <w:t>mtDNA</w:t>
      </w:r>
      <w:proofErr w:type="spellEnd"/>
      <w:r w:rsidRPr="00CF185D">
        <w:t xml:space="preserve"> diversity—relevant to northern Awan populations). </w:t>
      </w:r>
      <w:hyperlink r:id="rId29" w:tgtFrame="_blank" w:history="1">
        <w:r w:rsidRPr="00CF185D">
          <w:rPr>
            <w:rStyle w:val="Hyperlink"/>
          </w:rPr>
          <w:t>ResearchGate</w:t>
        </w:r>
      </w:hyperlink>
    </w:p>
    <w:p w14:paraId="0D763778" w14:textId="77777777" w:rsidR="00CF185D" w:rsidRPr="00CF185D" w:rsidRDefault="00CF185D" w:rsidP="00CF185D">
      <w:pPr>
        <w:numPr>
          <w:ilvl w:val="0"/>
          <w:numId w:val="6"/>
        </w:numPr>
      </w:pPr>
      <w:r w:rsidRPr="00CF185D">
        <w:t xml:space="preserve">Local theses and dissertations: </w:t>
      </w:r>
      <w:r w:rsidRPr="00CF185D">
        <w:rPr>
          <w:i/>
          <w:iCs/>
        </w:rPr>
        <w:t xml:space="preserve">Genetic Analyses of the Major Tribes of Abbottabad and </w:t>
      </w:r>
      <w:proofErr w:type="spellStart"/>
      <w:r w:rsidRPr="00CF185D">
        <w:rPr>
          <w:i/>
          <w:iCs/>
        </w:rPr>
        <w:t>Mansehra</w:t>
      </w:r>
      <w:proofErr w:type="spellEnd"/>
      <w:r w:rsidRPr="00CF185D">
        <w:t xml:space="preserve"> (Hazara University thesis; dental morphology and DNA analyses — Awan included). Scribd/University repository. </w:t>
      </w:r>
      <w:hyperlink r:id="rId30" w:tgtFrame="_blank" w:history="1">
        <w:r w:rsidRPr="00CF185D">
          <w:rPr>
            <w:rStyle w:val="Hyperlink"/>
          </w:rPr>
          <w:t>Scribd</w:t>
        </w:r>
      </w:hyperlink>
    </w:p>
    <w:p w14:paraId="0B3AB191" w14:textId="77777777" w:rsidR="00CF185D" w:rsidRPr="00CF185D" w:rsidRDefault="00CF185D" w:rsidP="00CF185D">
      <w:pPr>
        <w:numPr>
          <w:ilvl w:val="0"/>
          <w:numId w:val="6"/>
        </w:numPr>
      </w:pPr>
      <w:r w:rsidRPr="00CF185D">
        <w:t xml:space="preserve">Regional summaries and discussion of Arab-origin claims and recent genetic summaries (popular/educational sites and blog summaries used to locate grey literature; these sources were used cautiously and cross-checked when possible). </w:t>
      </w:r>
      <w:hyperlink r:id="rId31" w:tgtFrame="_blank" w:history="1">
        <w:r w:rsidRPr="00CF185D">
          <w:rPr>
            <w:rStyle w:val="Hyperlink"/>
          </w:rPr>
          <w:t>soonvalley.yolasite.com+1</w:t>
        </w:r>
      </w:hyperlink>
    </w:p>
    <w:p w14:paraId="65BAB947" w14:textId="77777777" w:rsidR="00CF185D" w:rsidRPr="00CF185D" w:rsidRDefault="00000000" w:rsidP="00CF185D">
      <w:r>
        <w:pict w14:anchorId="60CA01E4">
          <v:rect id="_x0000_i1040" style="width:0;height:1.5pt" o:hralign="center" o:hrstd="t" o:hr="t" fillcolor="#a0a0a0" stroked="f"/>
        </w:pict>
      </w:r>
    </w:p>
    <w:p w14:paraId="4762BC13" w14:textId="77777777" w:rsidR="00CF185D" w:rsidRPr="00CF185D" w:rsidRDefault="00CF185D" w:rsidP="00CF185D">
      <w:pPr>
        <w:rPr>
          <w:b/>
          <w:bCs/>
        </w:rPr>
      </w:pPr>
      <w:r w:rsidRPr="00CF185D">
        <w:rPr>
          <w:b/>
          <w:bCs/>
        </w:rPr>
        <w:t>Supplementary notes (data availability and ethics)</w:t>
      </w:r>
    </w:p>
    <w:p w14:paraId="31D5F23B" w14:textId="77777777" w:rsidR="00CF185D" w:rsidRPr="00CF185D" w:rsidRDefault="00CF185D" w:rsidP="00CF185D">
      <w:r w:rsidRPr="00CF185D">
        <w:t>This article is a literature synthesis. Primary human genetic studies mentioned above contain their own ethical approvals and informed consent statements; any future research proposed in the roadmap should be conducted under appropriate institutional review boards, with community engagement and clear return-of-results policies.</w:t>
      </w:r>
    </w:p>
    <w:p w14:paraId="0CACBFDF" w14:textId="77777777" w:rsidR="00495889" w:rsidRDefault="00495889"/>
    <w:sectPr w:rsidR="004958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EE7C9D"/>
    <w:multiLevelType w:val="multilevel"/>
    <w:tmpl w:val="E3A4B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97602D"/>
    <w:multiLevelType w:val="multilevel"/>
    <w:tmpl w:val="BCE88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791CCE"/>
    <w:multiLevelType w:val="multilevel"/>
    <w:tmpl w:val="A9663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669040B"/>
    <w:multiLevelType w:val="multilevel"/>
    <w:tmpl w:val="87EC0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E7D0FC5"/>
    <w:multiLevelType w:val="multilevel"/>
    <w:tmpl w:val="3A4CE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70C67B8"/>
    <w:multiLevelType w:val="multilevel"/>
    <w:tmpl w:val="BB2AD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59302771">
    <w:abstractNumId w:val="4"/>
  </w:num>
  <w:num w:numId="2" w16cid:durableId="1431004494">
    <w:abstractNumId w:val="1"/>
  </w:num>
  <w:num w:numId="3" w16cid:durableId="1924490776">
    <w:abstractNumId w:val="0"/>
  </w:num>
  <w:num w:numId="4" w16cid:durableId="1127353463">
    <w:abstractNumId w:val="3"/>
  </w:num>
  <w:num w:numId="5" w16cid:durableId="1826043239">
    <w:abstractNumId w:val="2"/>
  </w:num>
  <w:num w:numId="6" w16cid:durableId="13311316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85D"/>
    <w:rsid w:val="00495889"/>
    <w:rsid w:val="00653DDE"/>
    <w:rsid w:val="007A0303"/>
    <w:rsid w:val="00CF185D"/>
    <w:rsid w:val="00E74A24"/>
    <w:rsid w:val="00EB12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0E2EF"/>
  <w15:chartTrackingRefBased/>
  <w15:docId w15:val="{AC2873F6-4BA5-4433-8BB4-965B1FD09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F18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F18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F185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F185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F185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F18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18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18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18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185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F185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F185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F185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F185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F18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18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18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185D"/>
    <w:rPr>
      <w:rFonts w:eastAsiaTheme="majorEastAsia" w:cstheme="majorBidi"/>
      <w:color w:val="272727" w:themeColor="text1" w:themeTint="D8"/>
    </w:rPr>
  </w:style>
  <w:style w:type="paragraph" w:styleId="Title">
    <w:name w:val="Title"/>
    <w:basedOn w:val="Normal"/>
    <w:next w:val="Normal"/>
    <w:link w:val="TitleChar"/>
    <w:uiPriority w:val="10"/>
    <w:qFormat/>
    <w:rsid w:val="00CF18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18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18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18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185D"/>
    <w:pPr>
      <w:spacing w:before="160"/>
      <w:jc w:val="center"/>
    </w:pPr>
    <w:rPr>
      <w:i/>
      <w:iCs/>
      <w:color w:val="404040" w:themeColor="text1" w:themeTint="BF"/>
    </w:rPr>
  </w:style>
  <w:style w:type="character" w:customStyle="1" w:styleId="QuoteChar">
    <w:name w:val="Quote Char"/>
    <w:basedOn w:val="DefaultParagraphFont"/>
    <w:link w:val="Quote"/>
    <w:uiPriority w:val="29"/>
    <w:rsid w:val="00CF185D"/>
    <w:rPr>
      <w:i/>
      <w:iCs/>
      <w:color w:val="404040" w:themeColor="text1" w:themeTint="BF"/>
    </w:rPr>
  </w:style>
  <w:style w:type="paragraph" w:styleId="ListParagraph">
    <w:name w:val="List Paragraph"/>
    <w:basedOn w:val="Normal"/>
    <w:uiPriority w:val="34"/>
    <w:qFormat/>
    <w:rsid w:val="00CF185D"/>
    <w:pPr>
      <w:ind w:left="720"/>
      <w:contextualSpacing/>
    </w:pPr>
  </w:style>
  <w:style w:type="character" w:styleId="IntenseEmphasis">
    <w:name w:val="Intense Emphasis"/>
    <w:basedOn w:val="DefaultParagraphFont"/>
    <w:uiPriority w:val="21"/>
    <w:qFormat/>
    <w:rsid w:val="00CF185D"/>
    <w:rPr>
      <w:i/>
      <w:iCs/>
      <w:color w:val="2F5496" w:themeColor="accent1" w:themeShade="BF"/>
    </w:rPr>
  </w:style>
  <w:style w:type="paragraph" w:styleId="IntenseQuote">
    <w:name w:val="Intense Quote"/>
    <w:basedOn w:val="Normal"/>
    <w:next w:val="Normal"/>
    <w:link w:val="IntenseQuoteChar"/>
    <w:uiPriority w:val="30"/>
    <w:qFormat/>
    <w:rsid w:val="00CF18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F185D"/>
    <w:rPr>
      <w:i/>
      <w:iCs/>
      <w:color w:val="2F5496" w:themeColor="accent1" w:themeShade="BF"/>
    </w:rPr>
  </w:style>
  <w:style w:type="character" w:styleId="IntenseReference">
    <w:name w:val="Intense Reference"/>
    <w:basedOn w:val="DefaultParagraphFont"/>
    <w:uiPriority w:val="32"/>
    <w:qFormat/>
    <w:rsid w:val="00CF185D"/>
    <w:rPr>
      <w:b/>
      <w:bCs/>
      <w:smallCaps/>
      <w:color w:val="2F5496" w:themeColor="accent1" w:themeShade="BF"/>
      <w:spacing w:val="5"/>
    </w:rPr>
  </w:style>
  <w:style w:type="character" w:styleId="Hyperlink">
    <w:name w:val="Hyperlink"/>
    <w:basedOn w:val="DefaultParagraphFont"/>
    <w:uiPriority w:val="99"/>
    <w:unhideWhenUsed/>
    <w:rsid w:val="00CF185D"/>
    <w:rPr>
      <w:color w:val="0563C1" w:themeColor="hyperlink"/>
      <w:u w:val="single"/>
    </w:rPr>
  </w:style>
  <w:style w:type="character" w:styleId="UnresolvedMention">
    <w:name w:val="Unresolved Mention"/>
    <w:basedOn w:val="DefaultParagraphFont"/>
    <w:uiPriority w:val="99"/>
    <w:semiHidden/>
    <w:unhideWhenUsed/>
    <w:rsid w:val="00CF18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ademia.edu/39872917/GENETIC_DIVERSITY_IN_MITOCHONDRIAL_DNA_CONTROL_REGION_AMONG_SUB_ETHNIC_GROUPS_OF_PUNJABI_POPULATION_FROM_PAKISTAN?utm_source=chatgpt.com" TargetMode="External"/><Relationship Id="rId13" Type="http://schemas.openxmlformats.org/officeDocument/2006/relationships/hyperlink" Target="https://pmc.ncbi.nlm.nih.gov/articles/PMC447589/?utm_source=chatgpt.com" TargetMode="External"/><Relationship Id="rId18" Type="http://schemas.openxmlformats.org/officeDocument/2006/relationships/hyperlink" Target="https://www.academia.edu/39872917/GENETIC_DIVERSITY_IN_MITOCHONDRIAL_DNA_CONTROL_REGION_AMONG_SUB_ETHNIC_GROUPS_OF_PUNJABI_POPULATION_FROM_PAKISTAN?utm_source=chatgpt.com" TargetMode="External"/><Relationship Id="rId26" Type="http://schemas.openxmlformats.org/officeDocument/2006/relationships/hyperlink" Target="https://en.wikipedia.org/wiki/Awan_%28tribe%29?utm_source=chatgpt.com" TargetMode="External"/><Relationship Id="rId3" Type="http://schemas.openxmlformats.org/officeDocument/2006/relationships/settings" Target="settings.xml"/><Relationship Id="rId21" Type="http://schemas.openxmlformats.org/officeDocument/2006/relationships/hyperlink" Target="https://www.academia.edu/39872917/GENETIC_DIVERSITY_IN_MITOCHONDRIAL_DNA_CONTROL_REGION_AMONG_SUB_ETHNIC_GROUPS_OF_PUNJABI_POPULATION_FROM_PAKISTAN?utm_source=chatgpt.com" TargetMode="External"/><Relationship Id="rId7" Type="http://schemas.openxmlformats.org/officeDocument/2006/relationships/hyperlink" Target="https://www.scribd.com/document/748732010/2908S?utm_source=chatgpt.com" TargetMode="External"/><Relationship Id="rId12" Type="http://schemas.openxmlformats.org/officeDocument/2006/relationships/hyperlink" Target="https://www.academia.edu/39872917/GENETIC_DIVERSITY_IN_MITOCHONDRIAL_DNA_CONTROL_REGION_AMONG_SUB_ETHNIC_GROUPS_OF_PUNJABI_POPULATION_FROM_PAKISTAN?utm_source=chatgpt.com" TargetMode="External"/><Relationship Id="rId17" Type="http://schemas.openxmlformats.org/officeDocument/2006/relationships/hyperlink" Target="https://www.academia.edu/39872917/GENETIC_DIVERSITY_IN_MITOCHONDRIAL_DNA_CONTROL_REGION_AMONG_SUB_ETHNIC_GROUPS_OF_PUNJABI_POPULATION_FROM_PAKISTAN?utm_source=chatgpt.com" TargetMode="External"/><Relationship Id="rId25" Type="http://schemas.openxmlformats.org/officeDocument/2006/relationships/hyperlink" Target="https://pubmed.ncbi.nlm.nih.gov/11246460/?utm_source=chatgpt.co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academia.edu/39872917/GENETIC_DIVERSITY_IN_MITOCHONDRIAL_DNA_CONTROL_REGION_AMONG_SUB_ETHNIC_GROUPS_OF_PUNJABI_POPULATION_FROM_PAKISTAN?utm_source=chatgpt.com" TargetMode="External"/><Relationship Id="rId20" Type="http://schemas.openxmlformats.org/officeDocument/2006/relationships/hyperlink" Target="https://www.scribd.com/document/748732010/2908S?utm_source=chatgpt.com" TargetMode="External"/><Relationship Id="rId29" Type="http://schemas.openxmlformats.org/officeDocument/2006/relationships/hyperlink" Target="https://www.researchgate.net/publication/304532114_HVSI_polymorphism_indicates_multiple_origins_of_mtDNA_in_the_Hazarewal_population_of_Northern_Pakistan?utm_source=chatgpt.com" TargetMode="External"/><Relationship Id="rId1" Type="http://schemas.openxmlformats.org/officeDocument/2006/relationships/numbering" Target="numbering.xml"/><Relationship Id="rId6" Type="http://schemas.openxmlformats.org/officeDocument/2006/relationships/hyperlink" Target="https://pubmed.ncbi.nlm.nih.gov/11246460/?utm_source=chatgpt.com" TargetMode="External"/><Relationship Id="rId11" Type="http://schemas.openxmlformats.org/officeDocument/2006/relationships/hyperlink" Target="https://pubmed.ncbi.nlm.nih.gov/11246460/?utm_source=chatgpt.com" TargetMode="External"/><Relationship Id="rId24" Type="http://schemas.openxmlformats.org/officeDocument/2006/relationships/hyperlink" Target="https://pubmed.ncbi.nlm.nih.gov/11246460/?utm_source=chatgpt.com" TargetMode="External"/><Relationship Id="rId32" Type="http://schemas.openxmlformats.org/officeDocument/2006/relationships/fontTable" Target="fontTable.xml"/><Relationship Id="rId5" Type="http://schemas.openxmlformats.org/officeDocument/2006/relationships/hyperlink" Target="https://en.wikipedia.org/wiki/Awan_%28tribe%29?utm_source=chatgpt.com" TargetMode="External"/><Relationship Id="rId15" Type="http://schemas.openxmlformats.org/officeDocument/2006/relationships/hyperlink" Target="https://www.scribd.com/document/748732010/2908S?utm_source=chatgpt.com" TargetMode="External"/><Relationship Id="rId23" Type="http://schemas.openxmlformats.org/officeDocument/2006/relationships/hyperlink" Target="https://soonvalley.yolasite.com/awans.php?utm_source=chatgpt.com" TargetMode="External"/><Relationship Id="rId28" Type="http://schemas.openxmlformats.org/officeDocument/2006/relationships/hyperlink" Target="https://www.academia.edu/39872917/GENETIC_DIVERSITY_IN_MITOCHONDRIAL_DNA_CONTROL_REGION_AMONG_SUB_ETHNIC_GROUPS_OF_PUNJABI_POPULATION_FROM_PAKISTAN?utm_source=chatgpt.com" TargetMode="External"/><Relationship Id="rId10" Type="http://schemas.openxmlformats.org/officeDocument/2006/relationships/hyperlink" Target="https://kids.kiddle.co/Awan_tribe?utm_source=chatgpt.com" TargetMode="External"/><Relationship Id="rId19" Type="http://schemas.openxmlformats.org/officeDocument/2006/relationships/hyperlink" Target="https://pubmed.ncbi.nlm.nih.gov/11246460/?utm_source=chatgpt.com" TargetMode="External"/><Relationship Id="rId31" Type="http://schemas.openxmlformats.org/officeDocument/2006/relationships/hyperlink" Target="https://soonvalley.yolasite.com/awans.php?utm_source=chatgpt.com" TargetMode="External"/><Relationship Id="rId4" Type="http://schemas.openxmlformats.org/officeDocument/2006/relationships/webSettings" Target="webSettings.xml"/><Relationship Id="rId9" Type="http://schemas.openxmlformats.org/officeDocument/2006/relationships/hyperlink" Target="https://pmc.ncbi.nlm.nih.gov/articles/PMC447589/?utm_source=chatgpt.com" TargetMode="External"/><Relationship Id="rId14" Type="http://schemas.openxmlformats.org/officeDocument/2006/relationships/hyperlink" Target="https://www.researchgate.net/publication/304532114_HVSI_polymorphism_indicates_multiple_origins_of_mtDNA_in_the_Hazarewal_population_of_Northern_Pakistan?utm_source=chatgpt.com" TargetMode="External"/><Relationship Id="rId22" Type="http://schemas.openxmlformats.org/officeDocument/2006/relationships/hyperlink" Target="https://pmc.ncbi.nlm.nih.gov/articles/PMC447589/?utm_source=chatgpt.com" TargetMode="External"/><Relationship Id="rId27" Type="http://schemas.openxmlformats.org/officeDocument/2006/relationships/hyperlink" Target="https://pmc.ncbi.nlm.nih.gov/articles/PMC447589/?utm_source=chatgpt.com" TargetMode="External"/><Relationship Id="rId30" Type="http://schemas.openxmlformats.org/officeDocument/2006/relationships/hyperlink" Target="https://www.scribd.com/document/748732010/2908S?utm_source=chatgp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3598</Words>
  <Characters>20515</Characters>
  <Application>Microsoft Office Word</Application>
  <DocSecurity>0</DocSecurity>
  <Lines>170</Lines>
  <Paragraphs>48</Paragraphs>
  <ScaleCrop>false</ScaleCrop>
  <Company/>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Hashim Zahid</dc:creator>
  <cp:keywords/>
  <dc:description/>
  <cp:lastModifiedBy>Hashim Zahid</cp:lastModifiedBy>
  <cp:revision>2</cp:revision>
  <dcterms:created xsi:type="dcterms:W3CDTF">2025-09-20T11:05:00Z</dcterms:created>
  <dcterms:modified xsi:type="dcterms:W3CDTF">2025-09-20T11:21:00Z</dcterms:modified>
</cp:coreProperties>
</file>